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6BC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right="0"/>
        <w:textAlignment w:val="auto"/>
        <w:rPr>
          <w:rFonts w:hint="eastAsia" w:asciiTheme="minorEastAsia" w:hAnsiTheme="minorEastAsia" w:cstheme="minorEastAsia"/>
          <w:b/>
          <w:bCs/>
          <w:i w:val="0"/>
          <w:iCs w:val="0"/>
          <w:caps w:val="0"/>
          <w:color w:val="252A35"/>
          <w:spacing w:val="0"/>
          <w:sz w:val="32"/>
          <w:szCs w:val="32"/>
          <w:shd w:val="clear" w:fill="FFFFFF"/>
          <w:lang w:val="en-US" w:eastAsia="zh-CN"/>
        </w:rPr>
      </w:pPr>
      <w:r>
        <w:rPr>
          <w:rFonts w:hint="eastAsia" w:asciiTheme="minorEastAsia" w:hAnsiTheme="minorEastAsia" w:cstheme="minorEastAsia"/>
          <w:b/>
          <w:bCs/>
          <w:i w:val="0"/>
          <w:iCs w:val="0"/>
          <w:caps w:val="0"/>
          <w:color w:val="252A35"/>
          <w:spacing w:val="0"/>
          <w:sz w:val="32"/>
          <w:szCs w:val="32"/>
          <w:shd w:val="clear" w:fill="FFFFFF"/>
          <w:lang w:val="en-US" w:eastAsia="zh-CN"/>
        </w:rPr>
        <w:t>附件3：</w:t>
      </w:r>
    </w:p>
    <w:p w14:paraId="61126FE5">
      <w:pPr>
        <w:keepNext w:val="0"/>
        <w:keepLines w:val="0"/>
        <w:pageBreakBefore w:val="0"/>
        <w:kinsoku/>
        <w:wordWrap/>
        <w:overflowPunct/>
        <w:topLinePunct w:val="0"/>
        <w:bidi w:val="0"/>
        <w:adjustRightInd w:val="0"/>
        <w:snapToGrid w:val="0"/>
        <w:spacing w:line="560" w:lineRule="exact"/>
        <w:jc w:val="center"/>
        <w:textAlignment w:val="auto"/>
        <w:rPr>
          <w:rFonts w:hint="eastAsia" w:ascii="方正小标宋_GBK" w:hAnsi="方正小标宋_GBK" w:eastAsia="方正小标宋_GBK" w:cs="方正小标宋_GBK"/>
          <w:b/>
          <w:bCs w:val="0"/>
          <w:color w:val="auto"/>
          <w:sz w:val="44"/>
          <w:szCs w:val="44"/>
          <w:lang w:val="en-US" w:eastAsia="zh-CN"/>
        </w:rPr>
      </w:pPr>
      <w:r>
        <w:rPr>
          <w:rFonts w:hint="eastAsia" w:ascii="方正小标宋_GBK" w:hAnsi="方正小标宋_GBK" w:eastAsia="方正小标宋_GBK" w:cs="方正小标宋_GBK"/>
          <w:b/>
          <w:bCs w:val="0"/>
          <w:color w:val="auto"/>
          <w:sz w:val="44"/>
          <w:szCs w:val="44"/>
          <w:lang w:val="en-US" w:eastAsia="zh-CN"/>
        </w:rPr>
        <w:t>录播须知及注意事项</w:t>
      </w:r>
    </w:p>
    <w:p w14:paraId="3F078F86">
      <w:pPr>
        <w:keepNext w:val="0"/>
        <w:keepLines w:val="0"/>
        <w:pageBreakBefore w:val="0"/>
        <w:kinsoku/>
        <w:wordWrap/>
        <w:overflowPunct/>
        <w:topLinePunct w:val="0"/>
        <w:bidi w:val="0"/>
        <w:adjustRightInd w:val="0"/>
        <w:snapToGrid w:val="0"/>
        <w:spacing w:line="560" w:lineRule="exact"/>
        <w:jc w:val="center"/>
        <w:textAlignment w:val="auto"/>
        <w:rPr>
          <w:rFonts w:hint="eastAsia" w:ascii="方正小标宋_GBK" w:hAnsi="方正小标宋_GBK" w:eastAsia="方正小标宋_GBK" w:cs="方正小标宋_GBK"/>
          <w:b/>
          <w:bCs w:val="0"/>
          <w:color w:val="auto"/>
          <w:sz w:val="44"/>
          <w:szCs w:val="44"/>
          <w:lang w:val="en-US" w:eastAsia="zh-CN"/>
        </w:rPr>
      </w:pPr>
    </w:p>
    <w:p w14:paraId="4F84DD2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请务必仔细阅读</w:t>
      </w:r>
      <w:r>
        <w:rPr>
          <w:rFonts w:hint="eastAsia" w:ascii="黑体" w:hAnsi="黑体" w:eastAsia="黑体" w:cs="黑体"/>
          <w:b w:val="0"/>
          <w:bCs w:val="0"/>
          <w:color w:val="auto"/>
          <w:sz w:val="32"/>
          <w:szCs w:val="32"/>
          <w:lang w:val="en-US" w:eastAsia="zh-CN"/>
        </w:rPr>
        <w:t>面试</w:t>
      </w:r>
      <w:r>
        <w:rPr>
          <w:rFonts w:hint="eastAsia" w:ascii="黑体" w:hAnsi="黑体" w:eastAsia="黑体" w:cs="黑体"/>
          <w:b w:val="0"/>
          <w:bCs w:val="0"/>
          <w:color w:val="auto"/>
          <w:sz w:val="32"/>
          <w:szCs w:val="32"/>
        </w:rPr>
        <w:t>须知，另需注意，</w:t>
      </w:r>
      <w:r>
        <w:rPr>
          <w:rFonts w:hint="eastAsia" w:ascii="黑体" w:hAnsi="黑体" w:eastAsia="黑体" w:cs="黑体"/>
          <w:b w:val="0"/>
          <w:bCs w:val="0"/>
          <w:color w:val="auto"/>
          <w:sz w:val="32"/>
          <w:szCs w:val="32"/>
          <w:lang w:val="en-US" w:eastAsia="zh-CN"/>
        </w:rPr>
        <w:t>模拟考试必</w:t>
      </w:r>
      <w:r>
        <w:rPr>
          <w:rFonts w:hint="eastAsia" w:ascii="黑体" w:hAnsi="黑体" w:eastAsia="黑体" w:cs="黑体"/>
          <w:b w:val="0"/>
          <w:bCs w:val="0"/>
          <w:color w:val="auto"/>
          <w:sz w:val="32"/>
          <w:szCs w:val="32"/>
        </w:rPr>
        <w:t>须由本人完成，</w:t>
      </w:r>
      <w:r>
        <w:rPr>
          <w:rFonts w:hint="eastAsia" w:ascii="黑体" w:hAnsi="黑体" w:eastAsia="黑体" w:cs="黑体"/>
          <w:b w:val="0"/>
          <w:bCs w:val="0"/>
          <w:color w:val="auto"/>
          <w:sz w:val="32"/>
          <w:szCs w:val="32"/>
          <w:lang w:val="en-US" w:eastAsia="zh-CN"/>
        </w:rPr>
        <w:t>模拟考试</w:t>
      </w:r>
      <w:r>
        <w:rPr>
          <w:rFonts w:hint="eastAsia" w:ascii="黑体" w:hAnsi="黑体" w:eastAsia="黑体" w:cs="黑体"/>
          <w:b w:val="0"/>
          <w:bCs w:val="0"/>
          <w:color w:val="auto"/>
          <w:sz w:val="32"/>
          <w:szCs w:val="32"/>
        </w:rPr>
        <w:t>的设备及考场环境须与正式考试时保持一致，切勿随意更换设备和环境。</w:t>
      </w:r>
    </w:p>
    <w:p w14:paraId="063385A1">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一、考前准备</w:t>
      </w:r>
    </w:p>
    <w:p w14:paraId="43474D7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（一）考生需</w:t>
      </w:r>
      <w:bookmarkStart w:id="0" w:name="_GoBack"/>
      <w:bookmarkEnd w:id="0"/>
      <w:r>
        <w:rPr>
          <w:rFonts w:hint="eastAsia" w:ascii="楷体_GB2312" w:hAnsi="楷体_GB2312" w:eastAsia="楷体_GB2312" w:cs="楷体_GB2312"/>
          <w:b w:val="0"/>
          <w:bCs w:val="0"/>
          <w:color w:val="auto"/>
          <w:sz w:val="32"/>
          <w:szCs w:val="32"/>
        </w:rPr>
        <w:t>要准备的硬件设备</w:t>
      </w:r>
    </w:p>
    <w:p w14:paraId="5C968F4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1.带有摄像头、麦克风、音响的笔记本电脑或台式机（可使用Windows或Mac系统的电脑）。</w:t>
      </w:r>
    </w:p>
    <w:p w14:paraId="0546CFB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2.支持下载软件及上网的智能手机。</w:t>
      </w:r>
    </w:p>
    <w:p w14:paraId="3D79D41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（二）考生需要准备的网络和软件环境</w:t>
      </w:r>
    </w:p>
    <w:p w14:paraId="08D5AD5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1.为确保</w:t>
      </w:r>
      <w:r>
        <w:rPr>
          <w:rFonts w:hint="eastAsia" w:ascii="仿宋_GB2312" w:hAnsi="仿宋_GB2312" w:eastAsia="仿宋_GB2312" w:cs="仿宋_GB2312"/>
          <w:color w:val="auto"/>
          <w:sz w:val="32"/>
          <w:szCs w:val="32"/>
          <w:lang w:eastAsia="zh-CN"/>
        </w:rPr>
        <w:t>考试</w:t>
      </w:r>
      <w:r>
        <w:rPr>
          <w:rFonts w:hint="eastAsia" w:ascii="仿宋_GB2312" w:hAnsi="仿宋_GB2312" w:eastAsia="仿宋_GB2312" w:cs="仿宋_GB2312"/>
          <w:color w:val="auto"/>
          <w:sz w:val="32"/>
          <w:szCs w:val="32"/>
        </w:rPr>
        <w:t>系统稳定，作答时电脑端请使用360极速浏览器或谷歌浏览器。</w:t>
      </w:r>
    </w:p>
    <w:p w14:paraId="074C6EF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2.宽带网速建议在10M以上，并保持电脑和手机电量充足。</w:t>
      </w:r>
    </w:p>
    <w:p w14:paraId="433D529E">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3.手机微信扫描“手机监控”二维码（电脑</w:t>
      </w:r>
      <w:r>
        <w:rPr>
          <w:rFonts w:hint="eastAsia" w:ascii="仿宋_GB2312" w:hAnsi="仿宋_GB2312" w:eastAsia="仿宋_GB2312" w:cs="仿宋_GB2312"/>
          <w:color w:val="auto"/>
          <w:sz w:val="32"/>
          <w:szCs w:val="32"/>
          <w:lang w:eastAsia="zh-CN"/>
        </w:rPr>
        <w:t>考试</w:t>
      </w:r>
      <w:r>
        <w:rPr>
          <w:rFonts w:hint="eastAsia" w:ascii="仿宋_GB2312" w:hAnsi="仿宋_GB2312" w:eastAsia="仿宋_GB2312" w:cs="仿宋_GB2312"/>
          <w:color w:val="auto"/>
          <w:sz w:val="32"/>
          <w:szCs w:val="32"/>
        </w:rPr>
        <w:t>系统界面）后，将手机放到可以录制自己作答环境的地方进行录像（手机放置位置：考生斜后方位</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度、距离考生1.5米左右、高度1.5米-2米之间），保证摄像头可以拍摄到考生本人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双手及</w:t>
      </w:r>
      <w:r>
        <w:rPr>
          <w:rFonts w:hint="eastAsia" w:ascii="仿宋_GB2312" w:hAnsi="仿宋_GB2312" w:eastAsia="仿宋_GB2312" w:cs="仿宋_GB2312"/>
          <w:color w:val="auto"/>
          <w:sz w:val="32"/>
          <w:szCs w:val="32"/>
        </w:rPr>
        <w:t>电脑桌面。</w:t>
      </w:r>
    </w:p>
    <w:p w14:paraId="36E3C80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具体步骤可参照：</w:t>
      </w:r>
      <w:r>
        <w:rPr>
          <w:rFonts w:hint="eastAsia" w:ascii="仿宋_GB2312" w:hAnsi="仿宋_GB2312" w:eastAsia="仿宋_GB2312" w:cs="仿宋_GB2312"/>
          <w:b/>
          <w:bCs/>
          <w:color w:val="auto"/>
          <w:kern w:val="2"/>
          <w:sz w:val="32"/>
          <w:szCs w:val="32"/>
          <w:lang w:val="en-US" w:eastAsia="zh-CN" w:bidi="ar-SA"/>
        </w:rPr>
        <w:t>《线上考试操作流程》（</w:t>
      </w:r>
      <w:r>
        <w:rPr>
          <w:rFonts w:hint="eastAsia" w:ascii="仿宋_GB2312" w:hAnsi="仿宋_GB2312" w:eastAsia="仿宋_GB2312" w:cs="仿宋_GB2312"/>
          <w:b/>
          <w:bCs/>
          <w:color w:val="auto"/>
          <w:kern w:val="2"/>
          <w:sz w:val="32"/>
          <w:szCs w:val="32"/>
          <w:lang w:val="en-US" w:eastAsia="zh-CN" w:bidi="ar-SA"/>
        </w:rPr>
        <w:fldChar w:fldCharType="begin"/>
      </w:r>
      <w:r>
        <w:rPr>
          <w:rFonts w:hint="eastAsia" w:ascii="仿宋_GB2312" w:hAnsi="仿宋_GB2312" w:eastAsia="仿宋_GB2312" w:cs="仿宋_GB2312"/>
          <w:b/>
          <w:bCs/>
          <w:color w:val="auto"/>
          <w:kern w:val="2"/>
          <w:sz w:val="32"/>
          <w:szCs w:val="32"/>
          <w:lang w:val="en-US" w:eastAsia="zh-CN" w:bidi="ar-SA"/>
        </w:rPr>
        <w:instrText xml:space="preserve"> HYPERLINK "https://kdocs.cn/l/cobw3f8UDuPa" </w:instrText>
      </w:r>
      <w:r>
        <w:rPr>
          <w:rFonts w:hint="eastAsia" w:ascii="仿宋_GB2312" w:hAnsi="仿宋_GB2312" w:eastAsia="仿宋_GB2312" w:cs="仿宋_GB2312"/>
          <w:b/>
          <w:bCs/>
          <w:color w:val="auto"/>
          <w:kern w:val="2"/>
          <w:sz w:val="32"/>
          <w:szCs w:val="32"/>
          <w:lang w:val="en-US" w:eastAsia="zh-CN" w:bidi="ar-SA"/>
        </w:rPr>
        <w:fldChar w:fldCharType="separate"/>
      </w:r>
      <w:r>
        <w:rPr>
          <w:rFonts w:hint="eastAsia" w:ascii="仿宋_GB2312" w:hAnsi="仿宋_GB2312" w:eastAsia="仿宋_GB2312" w:cs="仿宋_GB2312"/>
          <w:b/>
          <w:bCs/>
          <w:color w:val="auto"/>
          <w:kern w:val="2"/>
          <w:sz w:val="32"/>
          <w:szCs w:val="32"/>
          <w:u w:val="single"/>
          <w:lang w:val="en-US" w:eastAsia="zh-CN" w:bidi="ar-SA"/>
        </w:rPr>
        <w:t>https://kdocs.cn/l/cobw3f8UDuPa</w:t>
      </w:r>
      <w:r>
        <w:rPr>
          <w:rFonts w:hint="eastAsia" w:ascii="仿宋_GB2312" w:hAnsi="仿宋_GB2312" w:eastAsia="仿宋_GB2312" w:cs="仿宋_GB2312"/>
          <w:b/>
          <w:bCs/>
          <w:color w:val="auto"/>
          <w:kern w:val="2"/>
          <w:sz w:val="32"/>
          <w:szCs w:val="32"/>
          <w:lang w:val="en-US" w:eastAsia="zh-CN" w:bidi="ar-SA"/>
        </w:rPr>
        <w:fldChar w:fldCharType="end"/>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w:t>
      </w:r>
    </w:p>
    <w:p w14:paraId="54575C42">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4.考试前请考生准备好备用考试设备及网络热点，以防考试中设备及网络故障影响考试。</w:t>
      </w:r>
    </w:p>
    <w:p w14:paraId="5F1B8DB1">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5.考生需处于光线明亮的封闭独立空间，考试全程</w:t>
      </w:r>
      <w:r>
        <w:rPr>
          <w:rFonts w:hint="eastAsia" w:ascii="仿宋_GB2312" w:hAnsi="仿宋_GB2312" w:eastAsia="仿宋_GB2312" w:cs="仿宋_GB2312"/>
          <w:color w:val="auto"/>
          <w:kern w:val="2"/>
          <w:sz w:val="32"/>
          <w:szCs w:val="32"/>
          <w:lang w:val="en-US" w:eastAsia="zh-Hans" w:bidi="ar-SA"/>
        </w:rPr>
        <w:t>不得有第二人出现</w:t>
      </w:r>
      <w:r>
        <w:rPr>
          <w:rFonts w:hint="eastAsia" w:ascii="仿宋_GB2312" w:hAnsi="仿宋_GB2312" w:eastAsia="仿宋_GB2312" w:cs="仿宋_GB2312"/>
          <w:color w:val="auto"/>
          <w:kern w:val="2"/>
          <w:sz w:val="32"/>
          <w:szCs w:val="32"/>
          <w:lang w:val="en-US" w:eastAsia="zh-CN" w:bidi="ar-SA"/>
        </w:rPr>
        <w:t>，作答桌面不得摆放除草稿纸、笔之外的其他物品。</w:t>
      </w:r>
    </w:p>
    <w:p w14:paraId="6A318CB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（三）考前测试（模拟考试）</w:t>
      </w:r>
    </w:p>
    <w:p w14:paraId="660EA348">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1.电脑登录</w:t>
      </w:r>
      <w:r>
        <w:rPr>
          <w:rFonts w:hint="eastAsia" w:ascii="仿宋_GB2312" w:hAnsi="仿宋_GB2312" w:eastAsia="仿宋_GB2312" w:cs="仿宋_GB2312"/>
          <w:b w:val="0"/>
          <w:bCs w:val="0"/>
          <w:color w:val="auto"/>
          <w:sz w:val="32"/>
          <w:szCs w:val="32"/>
          <w:lang w:eastAsia="zh-CN"/>
        </w:rPr>
        <w:t>考试</w:t>
      </w:r>
      <w:r>
        <w:rPr>
          <w:rFonts w:hint="eastAsia" w:ascii="仿宋_GB2312" w:hAnsi="仿宋_GB2312" w:eastAsia="仿宋_GB2312" w:cs="仿宋_GB2312"/>
          <w:b w:val="0"/>
          <w:bCs w:val="0"/>
          <w:color w:val="auto"/>
          <w:sz w:val="32"/>
          <w:szCs w:val="32"/>
        </w:rPr>
        <w:t>测试系统</w:t>
      </w:r>
    </w:p>
    <w:p w14:paraId="7501EDDD">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考前将通过短信的方式给考生发送</w:t>
      </w:r>
      <w:r>
        <w:rPr>
          <w:rFonts w:hint="eastAsia" w:ascii="仿宋_GB2312" w:hAnsi="仿宋_GB2312" w:eastAsia="仿宋_GB2312" w:cs="仿宋_GB2312"/>
          <w:b/>
          <w:bCs/>
          <w:color w:val="auto"/>
          <w:sz w:val="32"/>
          <w:szCs w:val="32"/>
          <w:lang w:eastAsia="zh-CN"/>
        </w:rPr>
        <w:t>考试</w:t>
      </w:r>
      <w:r>
        <w:rPr>
          <w:rFonts w:hint="eastAsia" w:ascii="仿宋_GB2312" w:hAnsi="仿宋_GB2312" w:eastAsia="仿宋_GB2312" w:cs="仿宋_GB2312"/>
          <w:b/>
          <w:bCs/>
          <w:color w:val="auto"/>
          <w:sz w:val="32"/>
          <w:szCs w:val="32"/>
        </w:rPr>
        <w:t>通知，考生需将</w:t>
      </w:r>
      <w:r>
        <w:rPr>
          <w:rFonts w:hint="eastAsia" w:ascii="仿宋_GB2312" w:hAnsi="仿宋_GB2312" w:eastAsia="仿宋_GB2312" w:cs="仿宋_GB2312"/>
          <w:b/>
          <w:bCs/>
          <w:color w:val="auto"/>
          <w:sz w:val="32"/>
          <w:szCs w:val="32"/>
          <w:lang w:eastAsia="zh-CN"/>
        </w:rPr>
        <w:t>考试</w:t>
      </w:r>
      <w:r>
        <w:rPr>
          <w:rFonts w:hint="eastAsia" w:ascii="仿宋_GB2312" w:hAnsi="仿宋_GB2312" w:eastAsia="仿宋_GB2312" w:cs="仿宋_GB2312"/>
          <w:b/>
          <w:bCs/>
          <w:color w:val="auto"/>
          <w:sz w:val="32"/>
          <w:szCs w:val="32"/>
        </w:rPr>
        <w:t>通知内的电子准考证链接粘贴到电脑谷歌浏览器地址栏先进行模拟考试，考生通过电子准考证上的“模拟</w:t>
      </w:r>
      <w:r>
        <w:rPr>
          <w:rFonts w:hint="eastAsia" w:ascii="仿宋_GB2312" w:hAnsi="仿宋_GB2312" w:eastAsia="仿宋_GB2312" w:cs="仿宋_GB2312"/>
          <w:b/>
          <w:bCs/>
          <w:color w:val="auto"/>
          <w:sz w:val="32"/>
          <w:szCs w:val="32"/>
          <w:lang w:val="en-US" w:eastAsia="zh-CN"/>
        </w:rPr>
        <w:t>考试</w:t>
      </w:r>
      <w:r>
        <w:rPr>
          <w:rFonts w:hint="eastAsia" w:ascii="仿宋_GB2312" w:hAnsi="仿宋_GB2312" w:eastAsia="仿宋_GB2312" w:cs="仿宋_GB2312"/>
          <w:b/>
          <w:bCs/>
          <w:color w:val="auto"/>
          <w:sz w:val="32"/>
          <w:szCs w:val="32"/>
        </w:rPr>
        <w:t>”按钮可以进行模拟考试、考试设备测试（如电子准考证上的信息有误，请及时联系考务咨询电话）。</w:t>
      </w:r>
      <w:r>
        <w:rPr>
          <w:rFonts w:hint="eastAsia" w:ascii="仿宋_GB2312" w:hAnsi="仿宋_GB2312" w:eastAsia="仿宋_GB2312" w:cs="仿宋_GB2312"/>
          <w:color w:val="auto"/>
          <w:sz w:val="32"/>
          <w:szCs w:val="32"/>
        </w:rPr>
        <w:t>测试过程中请确保考试界面左上角实时摄像人物处于居中位置，如摄像区域未出现自己的画面，请检查浏览器“设置-隐私设置和安全性-摄像头”功能是否开启，如未开启，请考生勾选开启摄像头功能；如果仍未出现画面，请及时更换电脑设备。正式考试时，电脑考试界面左上角实时摄像区域未显示考生上半身画面，则成绩无效。</w:t>
      </w:r>
    </w:p>
    <w:p w14:paraId="24C1168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2.手机微信扫描“手机监控”</w:t>
      </w:r>
    </w:p>
    <w:p w14:paraId="177DFB3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考生用手机微信扫描电脑</w:t>
      </w:r>
      <w:r>
        <w:rPr>
          <w:rFonts w:hint="eastAsia" w:ascii="仿宋_GB2312" w:hAnsi="仿宋_GB2312" w:eastAsia="仿宋_GB2312" w:cs="仿宋_GB2312"/>
          <w:color w:val="auto"/>
          <w:sz w:val="32"/>
          <w:szCs w:val="32"/>
          <w:lang w:eastAsia="zh-CN"/>
        </w:rPr>
        <w:t>考试</w:t>
      </w:r>
      <w:r>
        <w:rPr>
          <w:rFonts w:hint="eastAsia" w:ascii="仿宋_GB2312" w:hAnsi="仿宋_GB2312" w:eastAsia="仿宋_GB2312" w:cs="仿宋_GB2312"/>
          <w:color w:val="auto"/>
          <w:sz w:val="32"/>
          <w:szCs w:val="32"/>
        </w:rPr>
        <w:t>系统界面的“手机监控”，进入手机监控界面，勾选“允许访问麦克风和摄像头”，将手机摆放至规定位置。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手机放置位置：考生斜后方位</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度、距离考生1.5米左右、高度1.5米-2米之间，保证摄像头可以拍摄到考生本人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双手和</w:t>
      </w:r>
      <w:r>
        <w:rPr>
          <w:rFonts w:hint="eastAsia" w:ascii="仿宋_GB2312" w:hAnsi="仿宋_GB2312" w:eastAsia="仿宋_GB2312" w:cs="仿宋_GB2312"/>
          <w:color w:val="auto"/>
          <w:sz w:val="32"/>
          <w:szCs w:val="32"/>
        </w:rPr>
        <w:t>电脑桌面。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如果手机实时摄像区域未显示考生上半身画面，则成绩无效。</w:t>
      </w:r>
    </w:p>
    <w:p w14:paraId="7312D608">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3.若考生没有参加模拟考试，导致考试当天无法正常参加考试的，由考生自行承担责任。</w:t>
      </w:r>
    </w:p>
    <w:p w14:paraId="3646D3D0">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二、正式</w:t>
      </w:r>
      <w:r>
        <w:rPr>
          <w:rFonts w:hint="eastAsia" w:ascii="黑体" w:hAnsi="黑体" w:eastAsia="黑体" w:cs="黑体"/>
          <w:b w:val="0"/>
          <w:bCs/>
          <w:color w:val="auto"/>
          <w:sz w:val="32"/>
          <w:szCs w:val="32"/>
          <w:lang w:eastAsia="zh-CN"/>
        </w:rPr>
        <w:t>考试</w:t>
      </w:r>
    </w:p>
    <w:p w14:paraId="6A61A4D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（一）2025年2月7日10:30正式开始面试，10:45系统自动执行收卷。考试总时长15分钟（含考生读题时间、视频录制时间、面试视频上传时间），务必要给视频上传预留好时间，否则无法上传成功。</w:t>
      </w:r>
    </w:p>
    <w:p w14:paraId="139463C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注意事项：</w:t>
      </w:r>
    </w:p>
    <w:p w14:paraId="095824B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1.面试流程：</w:t>
      </w:r>
    </w:p>
    <w:p w14:paraId="1CD6BF2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（1）请考生在点击“录制”按钮后，先站起身后退2-3步，面向镜头进行自我介绍，</w:t>
      </w:r>
      <w:r>
        <w:rPr>
          <w:rFonts w:hint="eastAsia" w:ascii="仿宋_GB2312" w:hAnsi="仿宋_GB2312" w:eastAsia="仿宋_GB2312" w:cs="仿宋_GB2312"/>
          <w:b/>
          <w:bCs/>
          <w:color w:val="auto"/>
          <w:sz w:val="32"/>
          <w:szCs w:val="32"/>
          <w:lang w:val="en-US" w:eastAsia="zh-CN"/>
        </w:rPr>
        <w:t>仅需介绍自己的岗位代码和面试序号</w:t>
      </w:r>
      <w:r>
        <w:rPr>
          <w:rFonts w:hint="eastAsia" w:ascii="仿宋_GB2312" w:hAnsi="仿宋_GB2312" w:eastAsia="仿宋_GB2312" w:cs="仿宋_GB2312"/>
          <w:color w:val="auto"/>
          <w:sz w:val="32"/>
          <w:szCs w:val="32"/>
          <w:lang w:val="en-US" w:eastAsia="zh-CN"/>
        </w:rPr>
        <w:t>（示例：各位考官好，我是XX号岗位XX号考生）。自我介绍结束后，走到电脑面前坐下，这时请将电脑摄像头调整至可以拍摄到自己的上半身位置，开始按顺序答题。</w:t>
      </w:r>
    </w:p>
    <w:p w14:paraId="32B83FC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（2）开始进行答题时请说：“考生现在开始答第一题”，每答题结束一题请说“答题完毕”，以此类推。</w:t>
      </w:r>
    </w:p>
    <w:p w14:paraId="11E7280E">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录制前请先点击“录制”按钮，试题需按照顺序作答，录制不要中断，所有试题仅需录制一段视频，考生依次答完所有试题后，再点击“停止”，完成试题上传。切勿未答完所有试题，点击停止按钮。录制完后视频自动上传至系统，请不要随意点击其他按钮并确保当前视频状态信息显示”上传完成”。显示上传完成后，可点击播放按钮，确认所录制视频的声音和画面均无问题。</w:t>
      </w:r>
    </w:p>
    <w:p w14:paraId="51EC4D3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3.重新点击录制按钮，将会覆盖上一条视频，请不要随意点击。</w:t>
      </w:r>
    </w:p>
    <w:p w14:paraId="1DEBB91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4.如因网络问题一直无法上传题目，请尽快尝试切换其他网络。</w:t>
      </w:r>
    </w:p>
    <w:p w14:paraId="4FB9871D">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正式考试前30分钟，考生打开短信或邮件里的准考证链接，将准考证里的正式考试链接粘贴到谷歌或360极速浏览器地址栏中，输入身份证号登录正式考试，</w:t>
      </w:r>
      <w:r>
        <w:rPr>
          <w:rFonts w:hint="eastAsia" w:ascii="仿宋_GB2312" w:hAnsi="仿宋_GB2312" w:eastAsia="仿宋_GB2312" w:cs="仿宋_GB2312"/>
          <w:color w:val="auto"/>
          <w:sz w:val="32"/>
          <w:szCs w:val="32"/>
          <w:lang w:val="en-US" w:eastAsia="zh-CN"/>
        </w:rPr>
        <w:t>拍照进行个人身份核验，用手机微信扫描电脑考试系统界面的二维码进入手机监控，电脑和手机核验通过后认真阅读《考试须知及承诺》，等待正式考试开始。如登录过程中遇到问题请及时联系考务咨询电话。此步骤可参照：</w:t>
      </w:r>
      <w:r>
        <w:rPr>
          <w:rFonts w:hint="eastAsia" w:ascii="仿宋_GB2312" w:hAnsi="仿宋_GB2312" w:eastAsia="仿宋_GB2312" w:cs="仿宋_GB2312"/>
          <w:b/>
          <w:bCs/>
          <w:color w:val="auto"/>
          <w:sz w:val="32"/>
          <w:szCs w:val="32"/>
          <w:lang w:val="en-US" w:eastAsia="zh-CN"/>
        </w:rPr>
        <w:t>《线上考试操作流程》</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"https://kdocs.cn/l/cobw3f8UDuPa"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https://kdocs.cn/l/cobw3f8UDuPa</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w:t>
      </w:r>
    </w:p>
    <w:p w14:paraId="2B79DED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（三）考试过程中请将电脑和手机的摄像头、麦克风功能打开，提前测试好考试中需要的各项设备和功能是否正常。</w:t>
      </w:r>
    </w:p>
    <w:p w14:paraId="04C778E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（四）考生于正式考试当日10:00（北京时间，下同）开始登录，10:30正式开始考试，截至正式考试开始还未登录的考生则按自愿放弃处理。考试过程中，</w:t>
      </w:r>
      <w:r>
        <w:rPr>
          <w:rFonts w:hint="eastAsia" w:ascii="仿宋_GB2312" w:hAnsi="仿宋_GB2312" w:eastAsia="仿宋_GB2312" w:cs="仿宋_GB2312"/>
          <w:b/>
          <w:bCs/>
          <w:color w:val="auto"/>
          <w:sz w:val="32"/>
          <w:szCs w:val="32"/>
          <w:lang w:val="en-US" w:eastAsia="zh-CN"/>
        </w:rPr>
        <w:t>不允许提前交卷离场及退出监控</w:t>
      </w:r>
      <w:r>
        <w:rPr>
          <w:rFonts w:hint="eastAsia" w:ascii="仿宋_GB2312" w:hAnsi="仿宋_GB2312" w:eastAsia="仿宋_GB2312" w:cs="仿宋_GB2312"/>
          <w:color w:val="auto"/>
          <w:sz w:val="32"/>
          <w:szCs w:val="32"/>
          <w:lang w:val="en-US" w:eastAsia="zh-CN"/>
        </w:rPr>
        <w:t>（请考生自行保证手机的电量，切勿中途关机，由关机导致无法监控的，则以作弊处理），考试截止时间前退出考试系统均视为违纪，按取消成绩处理</w:t>
      </w:r>
      <w:r>
        <w:rPr>
          <w:rFonts w:hint="eastAsia" w:ascii="仿宋_GB2312" w:hAnsi="仿宋_GB2312" w:eastAsia="仿宋_GB2312" w:cs="仿宋_GB2312"/>
          <w:b/>
          <w:bCs/>
          <w:color w:val="auto"/>
          <w:sz w:val="32"/>
          <w:szCs w:val="32"/>
          <w:lang w:val="en-US" w:eastAsia="zh-CN"/>
        </w:rPr>
        <w:t>（第二视角手机监控摆放位置及要求：确保可以拍到考生上半身位置，第二视角手机摄像头请调整到考生斜后方约 135 度的位置，手机距离地面高度在1.5米-2米之间；确保能清楚地拍到作答环境&lt;约半径 1.5 米范围&gt;以及电脑桌面）。</w:t>
      </w:r>
    </w:p>
    <w:p w14:paraId="1B6907E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（五）考生着装需得体、简洁大方，长发考生自行束发，露出双耳。</w:t>
      </w:r>
    </w:p>
    <w:p w14:paraId="5FD017D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（六）须在独立、安静、封闭的环境进行在线考试，不允许在网吧等公共环境作答。请确认在进入答题前关闭微信、QQ、MSN等带有弹窗功能的软件，以防被识别为作弊行为。</w:t>
      </w:r>
    </w:p>
    <w:p w14:paraId="5A53C54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（七）桌面上只允许摆放考试所用设备、空白草稿纸和笔（考生除白纸和笔之外，严禁将各类资料及电子、通信、计算、存储或其他设备带至座位，否则考试成绩视为无效）。</w:t>
      </w:r>
    </w:p>
    <w:p w14:paraId="3AD01646">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（八）考试开始后不能再进入考试；本次考试不允许提前交卷，考试系统将于考试截止时间后统一提交试卷，考试结束后方可下线离场。</w:t>
      </w:r>
    </w:p>
    <w:p w14:paraId="3F1E6F0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（九）考生不得要求监考人员解释试题，如遇任何技术方面问题，请及时致电技术咨询电话。</w:t>
      </w:r>
    </w:p>
    <w:p w14:paraId="19D6249E">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考试中网络中断或异常退出，可按照第一次登录的方式继续登录考试，按顺序点击下一题按钮回到刚才作答的题目，但考试总体时间不做延长，请考生确保网络、电力和设备的稳定。考生因自身原因造成考试不能正常进行的（如考前未成功进行模拟考试、未检测设备网络、未提前准备备用电脑、手机、保证设备电量等），后果由考生自行承担。</w:t>
      </w:r>
    </w:p>
    <w:p w14:paraId="0A69BB4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（十一）考生须服从工作人员管理，接受监考人员的监督和检查；考试过程中，作弊考生经核实，情况属实的，考试成绩作废，并取消考试资格。</w:t>
      </w:r>
    </w:p>
    <w:p w14:paraId="4F97AC8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考试过程中不允许考生做与考试无关的事情（如吸烟、嚼口香糖、吃东西等），不允许在考试过程中出声读题，不允许佩戴耳机，考试全程监控画面中人数超过一人的，考生有左顾右盼、交头接耳、读题等疑似作弊的行为，一经发现按成绩作废处理。</w:t>
      </w:r>
    </w:p>
    <w:p w14:paraId="081EC37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（十三）不允许考试过程中佩戴口罩或用其他方式遮挡面部。</w:t>
      </w:r>
    </w:p>
    <w:p w14:paraId="73B5FC8C">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（十四）答题过程中不允许提及考生个人及家庭成员的姓名和单位、学校名称、工作单位等相关信息，否则按违纪处理，取消面试分数。</w:t>
      </w:r>
    </w:p>
    <w:p w14:paraId="6CDE97C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（十五）若后期考官评分过程中，发现考生所录制的视频因设备故障导致无法捕捉到视频声音或画面的，面试分数将记为0分。</w:t>
      </w:r>
    </w:p>
    <w:p w14:paraId="504B90D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（十六）对于考生在考试过程中的不当行为（如：考试中传播试题、组织或参加作弊等行为），导致试题泄露给相关单位或个人造成重大损失的，本单位将保留追究法律责任的权利。</w:t>
      </w:r>
    </w:p>
    <w:p w14:paraId="7ECCA68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（十七）如有违纪违规行为的，将按照《事业单位公开招聘违纪违规行为处理规定》（人力资源和社会保障部令第 35 号）处理。</w:t>
      </w:r>
    </w:p>
    <w:p w14:paraId="1811EC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0360" w:firstLineChars="3700"/>
        <w:jc w:val="both"/>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C2F65"/>
    <w:rsid w:val="021D717C"/>
    <w:rsid w:val="03873C53"/>
    <w:rsid w:val="0600107A"/>
    <w:rsid w:val="08730E67"/>
    <w:rsid w:val="0AEC4F01"/>
    <w:rsid w:val="0C061FF2"/>
    <w:rsid w:val="0E751FDC"/>
    <w:rsid w:val="0F657AC9"/>
    <w:rsid w:val="101A42BE"/>
    <w:rsid w:val="162A58B9"/>
    <w:rsid w:val="181952D8"/>
    <w:rsid w:val="1B7E3953"/>
    <w:rsid w:val="1E190B4D"/>
    <w:rsid w:val="23237390"/>
    <w:rsid w:val="294066EC"/>
    <w:rsid w:val="2C6171DF"/>
    <w:rsid w:val="2C79598B"/>
    <w:rsid w:val="2CCE7FC5"/>
    <w:rsid w:val="2F856919"/>
    <w:rsid w:val="31A517E2"/>
    <w:rsid w:val="399D5494"/>
    <w:rsid w:val="3C4F6F1A"/>
    <w:rsid w:val="3D50117D"/>
    <w:rsid w:val="3E6F1DA2"/>
    <w:rsid w:val="44153D16"/>
    <w:rsid w:val="47871E55"/>
    <w:rsid w:val="49A22F77"/>
    <w:rsid w:val="515A7B19"/>
    <w:rsid w:val="54A04A3C"/>
    <w:rsid w:val="574D3963"/>
    <w:rsid w:val="58F06D2E"/>
    <w:rsid w:val="5AD960D3"/>
    <w:rsid w:val="5E781C0C"/>
    <w:rsid w:val="5E93283E"/>
    <w:rsid w:val="5EB81C54"/>
    <w:rsid w:val="61AD3FCA"/>
    <w:rsid w:val="659E16D7"/>
    <w:rsid w:val="66903FF0"/>
    <w:rsid w:val="682E415F"/>
    <w:rsid w:val="683E31FD"/>
    <w:rsid w:val="686139AD"/>
    <w:rsid w:val="703E4A32"/>
    <w:rsid w:val="716406F1"/>
    <w:rsid w:val="74252895"/>
    <w:rsid w:val="763A2440"/>
    <w:rsid w:val="7BA4716E"/>
    <w:rsid w:val="7EC873B1"/>
    <w:rsid w:val="7FAB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00" w:firstLineChars="20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unhideWhenUsed/>
    <w:qFormat/>
    <w:uiPriority w:val="99"/>
    <w:pPr>
      <w:spacing w:after="120"/>
      <w:ind w:left="420" w:leftChars="200" w:firstLine="420"/>
    </w:pPr>
    <w:rPr>
      <w:rFonts w:ascii="Times New Roman"/>
      <w:sz w:val="32"/>
      <w:szCs w:val="20"/>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4809</Words>
  <Characters>5077</Characters>
  <Lines>0</Lines>
  <Paragraphs>0</Paragraphs>
  <TotalTime>45</TotalTime>
  <ScaleCrop>false</ScaleCrop>
  <LinksUpToDate>false</LinksUpToDate>
  <CharactersWithSpaces>5192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2024-12-11T09:13:00Z</dcterms:created>
  <dc:creator>赖世果</dc:creator>
  <cp:lastModifiedBy>小禾</cp:lastModifiedBy>
  <dcterms:modified xsi:type="dcterms:W3CDTF">2025-01-26T08:23:41Z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BDD20DC9E4544A7CA04D25D0844F9964_12</vt:lpwstr>
  </property>
  <property fmtid="{D5CDD505-2E9C-101B-9397-08002B2CF9AE}" pid="4" name="KSOTemplateDocerSaveRecord">
    <vt:lpwstr>eyJoZGlkIjoiMGVjOTVjNmM5OWE3OTk5MTU5MmQ0M2ExNjRlMWNmYmUiLCJ1c2VySWQiOiI1MTQwODE4NDgifQ==</vt:lpwstr>
  </property>
</Properties>
</file>