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66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</w:rPr>
      </w:pPr>
      <w:bookmarkStart w:id="0" w:name="heading_18"/>
    </w:p>
    <w:p w14:paraId="7E0913D3">
      <w:pPr>
        <w:pStyle w:val="2"/>
        <w:rPr>
          <w:rFonts w:hint="default"/>
        </w:rPr>
      </w:pPr>
    </w:p>
    <w:p w14:paraId="66794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</w:rPr>
        <w:t>新疆</w:t>
      </w:r>
      <w:r>
        <w:rPr>
          <w:rFonts w:hint="eastAsia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  <w:lang w:eastAsia="zh-CN"/>
        </w:rPr>
        <w:t>重大需求人才支持计划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highlight w:val="none"/>
        </w:rPr>
        <w:t>项目申报书</w:t>
      </w:r>
    </w:p>
    <w:p w14:paraId="78F6B2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 w:firstLineChars="0"/>
        <w:jc w:val="center"/>
        <w:textAlignment w:val="auto"/>
        <w:outlineLvl w:val="9"/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highlight w:val="none"/>
        </w:rPr>
      </w:pP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4"/>
        <w:gridCol w:w="240"/>
        <w:gridCol w:w="4509"/>
      </w:tblGrid>
      <w:tr w14:paraId="10E07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3004" w:type="dxa"/>
            <w:noWrap w:val="0"/>
            <w:vAlign w:val="center"/>
          </w:tcPr>
          <w:p w14:paraId="3A1CEBFC">
            <w:pPr>
              <w:tabs>
                <w:tab w:val="left" w:pos="2131"/>
                <w:tab w:val="left" w:pos="2551"/>
              </w:tabs>
              <w:spacing w:line="520" w:lineRule="exac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7"/>
                <w:kern w:val="0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240" w:type="dxa"/>
            <w:noWrap w:val="0"/>
            <w:vAlign w:val="center"/>
          </w:tcPr>
          <w:p w14:paraId="4A935CFB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509" w:type="dxa"/>
            <w:noWrap w:val="0"/>
            <w:vAlign w:val="center"/>
          </w:tcPr>
          <w:p w14:paraId="61662ABF">
            <w:pPr>
              <w:spacing w:line="520" w:lineRule="exac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u w:val="single"/>
                <w:lang w:val="en-US" w:eastAsia="zh-CN"/>
              </w:rPr>
              <w:t xml:space="preserve">      </w:t>
            </w:r>
          </w:p>
        </w:tc>
      </w:tr>
      <w:tr w14:paraId="21929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3004" w:type="dxa"/>
            <w:noWrap w:val="0"/>
            <w:vAlign w:val="center"/>
          </w:tcPr>
          <w:p w14:paraId="74A07FCF">
            <w:pPr>
              <w:spacing w:line="520" w:lineRule="exac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申报单位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公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章）</w:t>
            </w:r>
          </w:p>
        </w:tc>
        <w:tc>
          <w:tcPr>
            <w:tcW w:w="240" w:type="dxa"/>
            <w:noWrap w:val="0"/>
            <w:vAlign w:val="center"/>
          </w:tcPr>
          <w:p w14:paraId="186FA9E7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509" w:type="dxa"/>
            <w:noWrap w:val="0"/>
            <w:vAlign w:val="center"/>
          </w:tcPr>
          <w:p w14:paraId="79C7431D">
            <w:pPr>
              <w:spacing w:line="520" w:lineRule="exac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u w:val="single"/>
                <w:lang w:val="en-US" w:eastAsia="zh-CN"/>
              </w:rPr>
              <w:t xml:space="preserve">     </w:t>
            </w:r>
          </w:p>
        </w:tc>
      </w:tr>
      <w:tr w14:paraId="623EB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3004" w:type="dxa"/>
            <w:noWrap w:val="0"/>
            <w:vAlign w:val="center"/>
          </w:tcPr>
          <w:p w14:paraId="6A87ECF8">
            <w:pPr>
              <w:spacing w:line="520" w:lineRule="exac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7"/>
                <w:kern w:val="0"/>
                <w:sz w:val="28"/>
                <w:szCs w:val="28"/>
                <w:lang w:eastAsia="zh-CN"/>
              </w:rPr>
              <w:t>项目负责人</w:t>
            </w:r>
          </w:p>
        </w:tc>
        <w:tc>
          <w:tcPr>
            <w:tcW w:w="240" w:type="dxa"/>
            <w:noWrap w:val="0"/>
            <w:vAlign w:val="center"/>
          </w:tcPr>
          <w:p w14:paraId="58FAFB36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509" w:type="dxa"/>
            <w:noWrap w:val="0"/>
            <w:vAlign w:val="center"/>
          </w:tcPr>
          <w:p w14:paraId="0B89A57D">
            <w:pPr>
              <w:spacing w:line="520" w:lineRule="exac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u w:val="single"/>
                <w:lang w:val="en-US" w:eastAsia="zh-CN"/>
              </w:rPr>
              <w:t xml:space="preserve">     </w:t>
            </w:r>
          </w:p>
        </w:tc>
      </w:tr>
      <w:tr w14:paraId="23097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  <w:jc w:val="center"/>
        </w:trPr>
        <w:tc>
          <w:tcPr>
            <w:tcW w:w="3004" w:type="dxa"/>
            <w:noWrap w:val="0"/>
            <w:vAlign w:val="center"/>
          </w:tcPr>
          <w:p w14:paraId="493F2745">
            <w:pPr>
              <w:spacing w:line="520" w:lineRule="exac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40" w:type="dxa"/>
            <w:noWrap w:val="0"/>
            <w:vAlign w:val="center"/>
          </w:tcPr>
          <w:p w14:paraId="3E2169C7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  <w:tc>
          <w:tcPr>
            <w:tcW w:w="4509" w:type="dxa"/>
            <w:noWrap w:val="0"/>
            <w:vAlign w:val="center"/>
          </w:tcPr>
          <w:p w14:paraId="74615606">
            <w:pPr>
              <w:spacing w:line="520" w:lineRule="exact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u w:val="single"/>
                <w:lang w:val="en-US" w:eastAsia="zh-CN"/>
              </w:rPr>
              <w:t xml:space="preserve">     </w:t>
            </w:r>
          </w:p>
        </w:tc>
      </w:tr>
    </w:tbl>
    <w:p w14:paraId="37C35C3C">
      <w:pPr>
        <w:snapToGrid w:val="0"/>
        <w:spacing w:line="288" w:lineRule="auto"/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1A7A17BF">
      <w:pPr>
        <w:pStyle w:val="4"/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13EA8AB">
      <w:pP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970D74D">
      <w:pPr>
        <w:pStyle w:val="2"/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1AAE1EE1">
      <w:pP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6C871BAE">
      <w:pPr>
        <w:pStyle w:val="2"/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E80BFF3">
      <w:pPr>
        <w:rPr>
          <w:rFonts w:hint="default" w:ascii="Times New Roman" w:hAnsi="Times New Roman" w:cs="Times New Roman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1375B684">
      <w:pPr>
        <w:pStyle w:val="2"/>
        <w:rPr>
          <w:rFonts w:hint="default"/>
          <w:lang w:val="en-US" w:eastAsia="zh-CN"/>
        </w:rPr>
      </w:pPr>
    </w:p>
    <w:p w14:paraId="7870C02E">
      <w:pPr>
        <w:rPr>
          <w:rFonts w:hint="default"/>
          <w:lang w:val="en-US" w:eastAsia="zh-CN"/>
        </w:rPr>
      </w:pPr>
    </w:p>
    <w:p w14:paraId="7333364B">
      <w:pPr>
        <w:overflowPunct w:val="0"/>
        <w:adjustRightInd w:val="0"/>
        <w:snapToGrid w:val="0"/>
        <w:spacing w:line="560" w:lineRule="exact"/>
        <w:jc w:val="center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自治区文化和旅游厅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 xml:space="preserve"> 制</w:t>
      </w:r>
    </w:p>
    <w:p w14:paraId="5F8EFF08">
      <w:pPr>
        <w:spacing w:line="360" w:lineRule="auto"/>
        <w:jc w:val="center"/>
        <w:outlineLvl w:val="0"/>
        <w:rPr>
          <w:rFonts w:hint="default" w:ascii="Times New Roman" w:hAnsi="Times New Roman" w:eastAsia="黑体" w:cs="Times New Roman"/>
          <w:b w:val="0"/>
          <w:bCs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二Ο二</w:t>
      </w:r>
      <w:r>
        <w:rPr>
          <w:rFonts w:hint="eastAsia" w:ascii="Times New Roman" w:hAnsi="Times New Roman" w:eastAsia="黑体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六</w:t>
      </w:r>
      <w:r>
        <w:rPr>
          <w:rFonts w:hint="default" w:ascii="Times New Roman" w:hAnsi="Times New Roman" w:eastAsia="黑体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年   月   日</w:t>
      </w:r>
    </w:p>
    <w:p w14:paraId="69125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highlight w:val="none"/>
        </w:rPr>
        <w:sectPr>
          <w:footerReference r:id="rId3" w:type="default"/>
          <w:pgSz w:w="11905" w:h="16840"/>
          <w:pgMar w:top="2098" w:right="1531" w:bottom="1984" w:left="1531" w:header="1134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rtlGutter w:val="0"/>
          <w:docGrid w:type="linesAndChars" w:linePitch="490" w:charSpace="3429"/>
        </w:sectPr>
      </w:pPr>
    </w:p>
    <w:p w14:paraId="03AA7F2A">
      <w:pPr>
        <w:pStyle w:val="3"/>
        <w:rPr>
          <w:rFonts w:hint="default" w:ascii="Times New Roman" w:hAnsi="Times New Roman" w:cs="Times New Roman"/>
          <w:highlight w:val="yellow"/>
        </w:rPr>
      </w:pPr>
    </w:p>
    <w:p w14:paraId="273E5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0"/>
        <w:rPr>
          <w:rFonts w:hint="default" w:ascii="Times New Roman" w:hAnsi="Times New Roman" w:eastAsia="黑体" w:cs="Times New Roman"/>
          <w:b w:val="0"/>
          <w:bCs/>
          <w:color w:val="auto"/>
          <w:sz w:val="36"/>
          <w:szCs w:val="36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sz w:val="36"/>
          <w:szCs w:val="36"/>
          <w:highlight w:val="none"/>
        </w:rPr>
        <w:t>填写说明</w:t>
      </w:r>
    </w:p>
    <w:p w14:paraId="368D2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67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p w14:paraId="65CFF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92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1.总体要求：本申报书是项目评审、任务书签订及过程管理的重要依据，各项内容须实事求是、准确完整、层次清晰；</w:t>
      </w:r>
    </w:p>
    <w:p w14:paraId="0F050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9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格式要求：申报书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封面页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标题统一采用黑体四号字，正文统一采用仿宋_GB2312三号字，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表格内采用宋体小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四号字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全文（含标题）设置为固定值28磅行距，无内容填写项标注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无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，严禁空白、留白；</w:t>
      </w:r>
    </w:p>
    <w:p w14:paraId="349EB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9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盖章签字：单位名称填写全称，需与单位公章完全一致；申报书须经项目负责人签字、单位加盖公章；</w:t>
      </w:r>
    </w:p>
    <w:p w14:paraId="18B0E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9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.装订要求：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申报书需同时提交电子版（通过</w:t>
      </w:r>
      <w:r>
        <w:rPr>
          <w:rFonts w:hint="eastAsia" w:ascii="仿宋_GB2312" w:hAnsi="仿宋_GB2312" w:eastAsia="仿宋_GB2312" w:cs="Times New Roman"/>
          <w:color w:val="auto"/>
          <w:sz w:val="28"/>
          <w:szCs w:val="28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智慧人才</w:t>
      </w:r>
      <w:r>
        <w:rPr>
          <w:rFonts w:hint="eastAsia" w:ascii="仿宋_GB2312" w:hAnsi="仿宋_GB2312" w:eastAsia="仿宋_GB2312" w:cs="Times New Roman"/>
          <w:color w:val="auto"/>
          <w:sz w:val="28"/>
          <w:szCs w:val="28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平台上传）和纸质版（A4纸双面打印，加盖骑缝章），内容须完全一致。</w:t>
      </w:r>
    </w:p>
    <w:p w14:paraId="425D1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59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附件材料：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请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附上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相关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佐证材料，按顺序整理装订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（双面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打印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，标注清晰页码；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一式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份报送。</w:t>
      </w:r>
    </w:p>
    <w:p w14:paraId="23A74FA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72" w:firstLineChars="200"/>
        <w:jc w:val="both"/>
        <w:textAlignment w:val="auto"/>
        <w:outlineLvl w:val="0"/>
        <w:rPr>
          <w:rFonts w:hint="eastAsia" w:ascii="方正小标宋简体" w:hAnsi="方正小标宋简体" w:eastAsia="方正小标宋简体" w:cs="方正小标宋简体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highlight w:val="yellow"/>
        </w:rPr>
        <w:br w:type="page"/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一、项目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基本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信息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表</w:t>
      </w:r>
    </w:p>
    <w:tbl>
      <w:tblPr>
        <w:tblStyle w:val="6"/>
        <w:tblW w:w="90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4"/>
        <w:gridCol w:w="1169"/>
        <w:gridCol w:w="554"/>
        <w:gridCol w:w="1572"/>
        <w:gridCol w:w="1276"/>
        <w:gridCol w:w="1043"/>
        <w:gridCol w:w="622"/>
        <w:gridCol w:w="442"/>
        <w:gridCol w:w="891"/>
      </w:tblGrid>
      <w:tr w14:paraId="231A8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514" w:type="dxa"/>
            <w:noWrap w:val="0"/>
            <w:vAlign w:val="center"/>
          </w:tcPr>
          <w:p w14:paraId="268F6DD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outlineLvl w:val="9"/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color w:val="auto"/>
                <w:sz w:val="44"/>
                <w:szCs w:val="44"/>
                <w:highlight w:val="none"/>
              </w:rPr>
              <w:br w:type="page"/>
            </w:r>
            <w:bookmarkStart w:id="1" w:name="_Toc103107599"/>
            <w:r>
              <w:rPr>
                <w:rFonts w:hint="eastAsia" w:eastAsia="黑体" w:cs="Times New Roman"/>
                <w:b w:val="0"/>
                <w:bCs/>
                <w:color w:val="auto"/>
                <w:sz w:val="24"/>
                <w:highlight w:val="none"/>
                <w:lang w:eastAsia="zh-CN"/>
              </w:rPr>
              <w:t>项目名称</w:t>
            </w:r>
          </w:p>
        </w:tc>
        <w:tc>
          <w:tcPr>
            <w:tcW w:w="7569" w:type="dxa"/>
            <w:gridSpan w:val="8"/>
            <w:noWrap w:val="0"/>
            <w:vAlign w:val="center"/>
          </w:tcPr>
          <w:p w14:paraId="3FE8CBF4">
            <w:pPr>
              <w:overflowPunct w:val="0"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7434E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514" w:type="dxa"/>
            <w:noWrap w:val="0"/>
            <w:vAlign w:val="center"/>
          </w:tcPr>
          <w:p w14:paraId="7AE70BE0">
            <w:pPr>
              <w:overflowPunct w:val="0"/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eastAsia="黑体" w:cs="Times New Roman"/>
                <w:b w:val="0"/>
                <w:bCs/>
                <w:color w:val="auto"/>
                <w:sz w:val="24"/>
                <w:highlight w:val="none"/>
                <w:lang w:eastAsia="zh-CN"/>
              </w:rPr>
              <w:t>申报单位</w:t>
            </w:r>
          </w:p>
        </w:tc>
        <w:tc>
          <w:tcPr>
            <w:tcW w:w="7569" w:type="dxa"/>
            <w:gridSpan w:val="8"/>
            <w:noWrap w:val="0"/>
            <w:vAlign w:val="center"/>
          </w:tcPr>
          <w:p w14:paraId="1F38FE00">
            <w:pPr>
              <w:overflowPunct w:val="0"/>
              <w:adjustRightInd w:val="0"/>
              <w:snapToGrid w:val="0"/>
              <w:jc w:val="lef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094CF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514" w:type="dxa"/>
            <w:noWrap w:val="0"/>
            <w:vAlign w:val="center"/>
          </w:tcPr>
          <w:p w14:paraId="3C6D7FF8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注册时间</w:t>
            </w:r>
          </w:p>
        </w:tc>
        <w:tc>
          <w:tcPr>
            <w:tcW w:w="1723" w:type="dxa"/>
            <w:gridSpan w:val="2"/>
            <w:noWrap w:val="0"/>
            <w:vAlign w:val="center"/>
          </w:tcPr>
          <w:p w14:paraId="59B0DED1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72" w:type="dxa"/>
            <w:noWrap w:val="0"/>
            <w:vAlign w:val="center"/>
          </w:tcPr>
          <w:p w14:paraId="4A360FD9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注册地</w:t>
            </w:r>
          </w:p>
        </w:tc>
        <w:tc>
          <w:tcPr>
            <w:tcW w:w="1276" w:type="dxa"/>
            <w:noWrap w:val="0"/>
            <w:vAlign w:val="center"/>
          </w:tcPr>
          <w:p w14:paraId="0D005D99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 w14:paraId="2E23C182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注册资金</w:t>
            </w:r>
          </w:p>
        </w:tc>
        <w:tc>
          <w:tcPr>
            <w:tcW w:w="1333" w:type="dxa"/>
            <w:gridSpan w:val="2"/>
            <w:noWrap w:val="0"/>
            <w:vAlign w:val="center"/>
          </w:tcPr>
          <w:p w14:paraId="4F4D4760">
            <w:pPr>
              <w:overflowPunct w:val="0"/>
              <w:adjustRightInd w:val="0"/>
              <w:snapToGrid w:val="0"/>
              <w:jc w:val="righ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万元</w:t>
            </w:r>
          </w:p>
        </w:tc>
      </w:tr>
      <w:tr w14:paraId="09A88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514" w:type="dxa"/>
            <w:noWrap w:val="0"/>
            <w:vAlign w:val="center"/>
          </w:tcPr>
          <w:p w14:paraId="024015B6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所属</w:t>
            </w:r>
            <w:r>
              <w:rPr>
                <w:rFonts w:hint="eastAsia" w:eastAsia="黑体" w:cs="Times New Roman"/>
                <w:b w:val="0"/>
                <w:bCs/>
                <w:color w:val="auto"/>
                <w:sz w:val="24"/>
                <w:highlight w:val="none"/>
                <w:lang w:eastAsia="zh-CN"/>
              </w:rPr>
              <w:t>行业</w:t>
            </w:r>
          </w:p>
        </w:tc>
        <w:tc>
          <w:tcPr>
            <w:tcW w:w="1723" w:type="dxa"/>
            <w:gridSpan w:val="2"/>
            <w:noWrap w:val="0"/>
            <w:vAlign w:val="center"/>
          </w:tcPr>
          <w:p w14:paraId="5CC0B3C3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72" w:type="dxa"/>
            <w:noWrap w:val="0"/>
            <w:vAlign w:val="center"/>
          </w:tcPr>
          <w:p w14:paraId="3BB669CE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技术领域</w:t>
            </w:r>
          </w:p>
        </w:tc>
        <w:tc>
          <w:tcPr>
            <w:tcW w:w="1276" w:type="dxa"/>
            <w:noWrap w:val="0"/>
            <w:vAlign w:val="center"/>
          </w:tcPr>
          <w:p w14:paraId="6C220230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 w14:paraId="37B3D94A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主营业务</w:t>
            </w:r>
          </w:p>
        </w:tc>
        <w:tc>
          <w:tcPr>
            <w:tcW w:w="1333" w:type="dxa"/>
            <w:gridSpan w:val="2"/>
            <w:noWrap w:val="0"/>
            <w:vAlign w:val="center"/>
          </w:tcPr>
          <w:p w14:paraId="7909CFBE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4AA37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514" w:type="dxa"/>
            <w:noWrap w:val="0"/>
            <w:vAlign w:val="center"/>
          </w:tcPr>
          <w:p w14:paraId="05934095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单位总人数</w:t>
            </w:r>
          </w:p>
        </w:tc>
        <w:tc>
          <w:tcPr>
            <w:tcW w:w="1723" w:type="dxa"/>
            <w:gridSpan w:val="2"/>
            <w:noWrap w:val="0"/>
            <w:vAlign w:val="center"/>
          </w:tcPr>
          <w:p w14:paraId="271F8C7D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572" w:type="dxa"/>
            <w:noWrap w:val="0"/>
            <w:vAlign w:val="center"/>
          </w:tcPr>
          <w:p w14:paraId="64B0717F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本科以上人数</w:t>
            </w:r>
          </w:p>
        </w:tc>
        <w:tc>
          <w:tcPr>
            <w:tcW w:w="1276" w:type="dxa"/>
            <w:noWrap w:val="0"/>
            <w:vAlign w:val="center"/>
          </w:tcPr>
          <w:p w14:paraId="1C5A5678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 w14:paraId="63EB5E5F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高级职称人数</w:t>
            </w:r>
          </w:p>
        </w:tc>
        <w:tc>
          <w:tcPr>
            <w:tcW w:w="1333" w:type="dxa"/>
            <w:gridSpan w:val="2"/>
            <w:noWrap w:val="0"/>
            <w:vAlign w:val="center"/>
          </w:tcPr>
          <w:p w14:paraId="1907B47E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2D6A5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514" w:type="dxa"/>
            <w:noWrap w:val="0"/>
            <w:vAlign w:val="center"/>
          </w:tcPr>
          <w:p w14:paraId="5FF6027A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单位地址</w:t>
            </w:r>
          </w:p>
        </w:tc>
        <w:tc>
          <w:tcPr>
            <w:tcW w:w="3295" w:type="dxa"/>
            <w:gridSpan w:val="3"/>
            <w:noWrap w:val="0"/>
            <w:vAlign w:val="center"/>
          </w:tcPr>
          <w:p w14:paraId="467EA3F8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7281F5ED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邮编</w:t>
            </w:r>
          </w:p>
        </w:tc>
        <w:tc>
          <w:tcPr>
            <w:tcW w:w="2998" w:type="dxa"/>
            <w:gridSpan w:val="4"/>
            <w:noWrap w:val="0"/>
            <w:vAlign w:val="center"/>
          </w:tcPr>
          <w:p w14:paraId="7786E5A8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4FB35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514" w:type="dxa"/>
            <w:vMerge w:val="restart"/>
            <w:noWrap w:val="0"/>
            <w:vAlign w:val="center"/>
          </w:tcPr>
          <w:p w14:paraId="5EF932CB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法定代表人</w:t>
            </w:r>
          </w:p>
        </w:tc>
        <w:tc>
          <w:tcPr>
            <w:tcW w:w="1169" w:type="dxa"/>
            <w:noWrap w:val="0"/>
            <w:vAlign w:val="center"/>
          </w:tcPr>
          <w:p w14:paraId="40C8B5E4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 w14:paraId="7A789192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21B196C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职务</w:t>
            </w:r>
          </w:p>
        </w:tc>
        <w:tc>
          <w:tcPr>
            <w:tcW w:w="1043" w:type="dxa"/>
            <w:noWrap w:val="0"/>
            <w:vAlign w:val="center"/>
          </w:tcPr>
          <w:p w14:paraId="04D922B1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064" w:type="dxa"/>
            <w:gridSpan w:val="2"/>
            <w:noWrap w:val="0"/>
            <w:vAlign w:val="center"/>
          </w:tcPr>
          <w:p w14:paraId="062584EB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  <w:t>任职时间</w:t>
            </w:r>
          </w:p>
        </w:tc>
        <w:tc>
          <w:tcPr>
            <w:tcW w:w="891" w:type="dxa"/>
            <w:noWrap w:val="0"/>
            <w:vAlign w:val="center"/>
          </w:tcPr>
          <w:p w14:paraId="2C08E71C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52ADC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514" w:type="dxa"/>
            <w:vMerge w:val="continue"/>
            <w:noWrap w:val="0"/>
            <w:vAlign w:val="center"/>
          </w:tcPr>
          <w:p w14:paraId="7431B5B2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22C3DC99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身份证号</w:t>
            </w:r>
          </w:p>
        </w:tc>
        <w:tc>
          <w:tcPr>
            <w:tcW w:w="3402" w:type="dxa"/>
            <w:gridSpan w:val="3"/>
            <w:noWrap w:val="0"/>
            <w:vAlign w:val="center"/>
          </w:tcPr>
          <w:p w14:paraId="228E127A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043" w:type="dxa"/>
            <w:noWrap w:val="0"/>
            <w:vAlign w:val="center"/>
          </w:tcPr>
          <w:p w14:paraId="7A4F5E10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  <w:t>手机</w:t>
            </w:r>
          </w:p>
        </w:tc>
        <w:tc>
          <w:tcPr>
            <w:tcW w:w="1955" w:type="dxa"/>
            <w:gridSpan w:val="3"/>
            <w:noWrap w:val="0"/>
            <w:vAlign w:val="center"/>
          </w:tcPr>
          <w:p w14:paraId="162E9E68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 w14:paraId="537AE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514" w:type="dxa"/>
            <w:vMerge w:val="restart"/>
            <w:noWrap w:val="0"/>
            <w:vAlign w:val="center"/>
          </w:tcPr>
          <w:p w14:paraId="4DD58083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联系人</w:t>
            </w:r>
          </w:p>
        </w:tc>
        <w:tc>
          <w:tcPr>
            <w:tcW w:w="1169" w:type="dxa"/>
            <w:noWrap w:val="0"/>
            <w:vAlign w:val="center"/>
          </w:tcPr>
          <w:p w14:paraId="623FBB1A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 w14:paraId="0DEB80AB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ECA1907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职务</w:t>
            </w:r>
          </w:p>
        </w:tc>
        <w:tc>
          <w:tcPr>
            <w:tcW w:w="2998" w:type="dxa"/>
            <w:gridSpan w:val="4"/>
            <w:noWrap w:val="0"/>
            <w:vAlign w:val="center"/>
          </w:tcPr>
          <w:p w14:paraId="0488D828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46F17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514" w:type="dxa"/>
            <w:vMerge w:val="continue"/>
            <w:noWrap w:val="0"/>
            <w:vAlign w:val="center"/>
          </w:tcPr>
          <w:p w14:paraId="65F5828F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78EDA767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电话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 w14:paraId="313D4235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AE9C3BD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手机</w:t>
            </w:r>
          </w:p>
        </w:tc>
        <w:tc>
          <w:tcPr>
            <w:tcW w:w="2998" w:type="dxa"/>
            <w:gridSpan w:val="4"/>
            <w:noWrap w:val="0"/>
            <w:vAlign w:val="center"/>
          </w:tcPr>
          <w:p w14:paraId="086DD4C5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633A8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514" w:type="dxa"/>
            <w:vMerge w:val="restart"/>
            <w:noWrap w:val="0"/>
            <w:vAlign w:val="center"/>
          </w:tcPr>
          <w:p w14:paraId="24FBEDEE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eastAsia" w:eastAsia="黑体" w:cs="Times New Roman"/>
                <w:b w:val="0"/>
                <w:bCs/>
                <w:color w:val="auto"/>
                <w:sz w:val="24"/>
                <w:highlight w:val="none"/>
                <w:lang w:eastAsia="zh-CN"/>
              </w:rPr>
              <w:t>项目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负责人</w:t>
            </w:r>
          </w:p>
        </w:tc>
        <w:tc>
          <w:tcPr>
            <w:tcW w:w="1169" w:type="dxa"/>
            <w:noWrap w:val="0"/>
            <w:vAlign w:val="center"/>
          </w:tcPr>
          <w:p w14:paraId="37761D65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2126" w:type="dxa"/>
            <w:gridSpan w:val="2"/>
            <w:noWrap w:val="0"/>
            <w:vAlign w:val="center"/>
          </w:tcPr>
          <w:p w14:paraId="7BB1A439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E22C085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职务</w:t>
            </w:r>
          </w:p>
        </w:tc>
        <w:tc>
          <w:tcPr>
            <w:tcW w:w="1043" w:type="dxa"/>
            <w:noWrap w:val="0"/>
            <w:vAlign w:val="center"/>
          </w:tcPr>
          <w:p w14:paraId="16F6753F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064" w:type="dxa"/>
            <w:gridSpan w:val="2"/>
            <w:noWrap w:val="0"/>
            <w:vAlign w:val="center"/>
          </w:tcPr>
          <w:p w14:paraId="4E1A8F81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  <w:t>任职时间</w:t>
            </w:r>
          </w:p>
        </w:tc>
        <w:tc>
          <w:tcPr>
            <w:tcW w:w="891" w:type="dxa"/>
            <w:noWrap w:val="0"/>
            <w:vAlign w:val="center"/>
          </w:tcPr>
          <w:p w14:paraId="5DD2DC65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57C66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514" w:type="dxa"/>
            <w:vMerge w:val="continue"/>
            <w:noWrap w:val="0"/>
            <w:vAlign w:val="center"/>
          </w:tcPr>
          <w:p w14:paraId="41D846C1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169" w:type="dxa"/>
            <w:noWrap w:val="0"/>
            <w:vAlign w:val="center"/>
          </w:tcPr>
          <w:p w14:paraId="254918BE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sz w:val="24"/>
                <w:highlight w:val="none"/>
              </w:rPr>
              <w:t>身份证号</w:t>
            </w:r>
          </w:p>
        </w:tc>
        <w:tc>
          <w:tcPr>
            <w:tcW w:w="3402" w:type="dxa"/>
            <w:gridSpan w:val="3"/>
            <w:noWrap w:val="0"/>
            <w:vAlign w:val="center"/>
          </w:tcPr>
          <w:p w14:paraId="2A83B6D3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043" w:type="dxa"/>
            <w:noWrap w:val="0"/>
            <w:vAlign w:val="center"/>
          </w:tcPr>
          <w:p w14:paraId="3C99C577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  <w:t>手机</w:t>
            </w:r>
          </w:p>
        </w:tc>
        <w:tc>
          <w:tcPr>
            <w:tcW w:w="1955" w:type="dxa"/>
            <w:gridSpan w:val="3"/>
            <w:noWrap w:val="0"/>
            <w:vAlign w:val="center"/>
          </w:tcPr>
          <w:p w14:paraId="2E648408">
            <w:pPr>
              <w:overflowPunct w:val="0"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 w14:paraId="5D627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4" w:type="dxa"/>
            <w:vMerge w:val="restart"/>
            <w:noWrap w:val="0"/>
            <w:vAlign w:val="center"/>
          </w:tcPr>
          <w:p w14:paraId="15250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项目其他</w:t>
            </w:r>
          </w:p>
          <w:p w14:paraId="0D0A2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参与单位</w:t>
            </w:r>
          </w:p>
        </w:tc>
        <w:tc>
          <w:tcPr>
            <w:tcW w:w="3295" w:type="dxa"/>
            <w:gridSpan w:val="3"/>
            <w:noWrap w:val="0"/>
            <w:vAlign w:val="center"/>
          </w:tcPr>
          <w:p w14:paraId="61D7B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  <w:p w14:paraId="42A72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名称</w:t>
            </w:r>
          </w:p>
        </w:tc>
        <w:tc>
          <w:tcPr>
            <w:tcW w:w="2319" w:type="dxa"/>
            <w:gridSpan w:val="2"/>
            <w:noWrap w:val="0"/>
            <w:vAlign w:val="center"/>
          </w:tcPr>
          <w:p w14:paraId="15E4A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单位性质</w:t>
            </w:r>
          </w:p>
        </w:tc>
        <w:tc>
          <w:tcPr>
            <w:tcW w:w="1955" w:type="dxa"/>
            <w:gridSpan w:val="3"/>
            <w:noWrap w:val="0"/>
            <w:vAlign w:val="center"/>
          </w:tcPr>
          <w:p w14:paraId="35B0E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组织机构代码</w:t>
            </w:r>
          </w:p>
        </w:tc>
      </w:tr>
      <w:tr w14:paraId="64864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4" w:type="dxa"/>
            <w:vMerge w:val="continue"/>
            <w:noWrap w:val="0"/>
            <w:vAlign w:val="center"/>
          </w:tcPr>
          <w:p w14:paraId="5B421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295" w:type="dxa"/>
            <w:gridSpan w:val="3"/>
            <w:noWrap w:val="0"/>
            <w:vAlign w:val="center"/>
          </w:tcPr>
          <w:p w14:paraId="3CEEE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19" w:type="dxa"/>
            <w:gridSpan w:val="2"/>
            <w:noWrap w:val="0"/>
            <w:vAlign w:val="center"/>
          </w:tcPr>
          <w:p w14:paraId="7F836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955" w:type="dxa"/>
            <w:gridSpan w:val="3"/>
            <w:noWrap w:val="0"/>
            <w:vAlign w:val="center"/>
          </w:tcPr>
          <w:p w14:paraId="282C9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3C523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4" w:type="dxa"/>
            <w:vMerge w:val="continue"/>
            <w:noWrap w:val="0"/>
            <w:vAlign w:val="center"/>
          </w:tcPr>
          <w:p w14:paraId="1A760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295" w:type="dxa"/>
            <w:gridSpan w:val="3"/>
            <w:noWrap w:val="0"/>
            <w:vAlign w:val="center"/>
          </w:tcPr>
          <w:p w14:paraId="1F879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19" w:type="dxa"/>
            <w:gridSpan w:val="2"/>
            <w:noWrap w:val="0"/>
            <w:vAlign w:val="center"/>
          </w:tcPr>
          <w:p w14:paraId="3C68D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955" w:type="dxa"/>
            <w:gridSpan w:val="3"/>
            <w:noWrap w:val="0"/>
            <w:vAlign w:val="center"/>
          </w:tcPr>
          <w:p w14:paraId="5E3E4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E8FE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4" w:type="dxa"/>
            <w:vMerge w:val="continue"/>
            <w:noWrap w:val="0"/>
            <w:vAlign w:val="center"/>
          </w:tcPr>
          <w:p w14:paraId="011F2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3295" w:type="dxa"/>
            <w:gridSpan w:val="3"/>
            <w:noWrap w:val="0"/>
            <w:vAlign w:val="center"/>
          </w:tcPr>
          <w:p w14:paraId="32DEB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319" w:type="dxa"/>
            <w:gridSpan w:val="2"/>
            <w:noWrap w:val="0"/>
            <w:vAlign w:val="center"/>
          </w:tcPr>
          <w:p w14:paraId="0A0D9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955" w:type="dxa"/>
            <w:gridSpan w:val="3"/>
            <w:noWrap w:val="0"/>
            <w:vAlign w:val="center"/>
          </w:tcPr>
          <w:p w14:paraId="79461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58281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514" w:type="dxa"/>
            <w:noWrap w:val="0"/>
            <w:vAlign w:val="center"/>
          </w:tcPr>
          <w:p w14:paraId="4B7DF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项目参与</w:t>
            </w:r>
          </w:p>
          <w:p w14:paraId="2C6DC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人数</w:t>
            </w:r>
          </w:p>
        </w:tc>
        <w:tc>
          <w:tcPr>
            <w:tcW w:w="7569" w:type="dxa"/>
            <w:gridSpan w:val="8"/>
            <w:noWrap w:val="0"/>
            <w:vAlign w:val="center"/>
          </w:tcPr>
          <w:p w14:paraId="6480D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共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single"/>
                <w:lang w:val="en-US" w:eastAsia="zh-CN" w:bidi="ar-SA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人，其中：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高级职称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人，中级职称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人；博士学位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人，硕士学位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人。</w:t>
            </w:r>
          </w:p>
        </w:tc>
      </w:tr>
    </w:tbl>
    <w:p w14:paraId="5ECD81E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sectPr>
          <w:headerReference r:id="rId4" w:type="default"/>
          <w:footerReference r:id="rId5" w:type="default"/>
          <w:pgSz w:w="11905" w:h="16840"/>
          <w:pgMar w:top="2098" w:right="1531" w:bottom="1984" w:left="1531" w:header="1134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"/>
          <w:cols w:space="0" w:num="1"/>
          <w:rtlGutter w:val="0"/>
          <w:docGrid w:type="linesAndChars" w:linePitch="490" w:charSpace="3429"/>
        </w:sectPr>
      </w:pPr>
    </w:p>
    <w:p w14:paraId="482C776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jc w:val="both"/>
        <w:textAlignment w:val="auto"/>
        <w:outlineLvl w:val="0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、</w:t>
      </w:r>
      <w:bookmarkEnd w:id="1"/>
      <w: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项目概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述</w:t>
      </w:r>
    </w:p>
    <w:p w14:paraId="4E6977E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（主要阐述项目背景与意义，以及项目实施的重要性和必要性。）</w:t>
      </w:r>
    </w:p>
    <w:p w14:paraId="39F97D1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黑体" w:cs="Times New Roman"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、项目团队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成员</w:t>
      </w:r>
    </w:p>
    <w:p w14:paraId="783B363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28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pacing w:val="-11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pacing w:val="-11"/>
          <w:sz w:val="32"/>
          <w:szCs w:val="32"/>
          <w:highlight w:val="none"/>
          <w:lang w:eastAsia="zh-CN"/>
        </w:rPr>
        <w:t>（介绍核心团队成员，展示团队承担本项目的能力与优势</w:t>
      </w:r>
      <w:r>
        <w:rPr>
          <w:rFonts w:hint="eastAsia" w:ascii="Times New Roman" w:hAnsi="Times New Roman" w:eastAsia="楷体_GB2312" w:cs="Times New Roman"/>
          <w:b w:val="0"/>
          <w:bCs w:val="0"/>
          <w:i w:val="0"/>
          <w:iCs w:val="0"/>
          <w:color w:val="auto"/>
          <w:spacing w:val="-11"/>
          <w:sz w:val="32"/>
          <w:szCs w:val="32"/>
          <w:highlight w:val="none"/>
          <w:lang w:eastAsia="zh-CN"/>
        </w:rPr>
        <w:t>，基本信息填报后附《项目核心人才团队基本信息表》。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pacing w:val="-11"/>
          <w:sz w:val="32"/>
          <w:szCs w:val="32"/>
          <w:highlight w:val="none"/>
          <w:lang w:eastAsia="zh-CN"/>
        </w:rPr>
        <w:t>）</w:t>
      </w:r>
    </w:p>
    <w:p w14:paraId="64F034C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outlineLvl w:val="1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.1项目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负责人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介绍</w:t>
      </w:r>
    </w:p>
    <w:p w14:paraId="19C55E9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（包括姓名、职称、专业领域、主要学术或技术成就、在本项目中的角色与职责。）</w:t>
      </w:r>
    </w:p>
    <w:p w14:paraId="2A7DD66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outlineLvl w:val="1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.2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核心成员构成</w:t>
      </w:r>
    </w:p>
    <w:p w14:paraId="1E4A68A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（以表格形式列出团队成员信息，展示团队的多元化和协作能力，详见附表</w:t>
      </w:r>
      <w:r>
        <w:rPr>
          <w:rFonts w:hint="eastAsia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）</w:t>
      </w:r>
    </w:p>
    <w:p w14:paraId="218B560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outlineLvl w:val="1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.3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团队优势分析</w:t>
      </w:r>
    </w:p>
    <w:p w14:paraId="562E4DC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（简述团队在相关领域的研究基础、前期成果、设备条件及协作机制等核心优势。）</w:t>
      </w:r>
    </w:p>
    <w:p w14:paraId="3452A17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黑体" w:cs="Times New Roman"/>
          <w:color w:val="auto"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、项目目标与考核指标</w:t>
      </w:r>
    </w:p>
    <w:p w14:paraId="74ED5CA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outlineLvl w:val="1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.1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总体目标</w:t>
      </w:r>
    </w:p>
    <w:p w14:paraId="293DF92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（目标应具体、可衡量、可考核，明确阐述项目期满后拟解决的关键技术问题或达成的最终成果。）</w:t>
      </w:r>
    </w:p>
    <w:p w14:paraId="137F83A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outlineLvl w:val="1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.2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年度分解目标与考核指标</w:t>
      </w:r>
    </w:p>
    <w:p w14:paraId="02D71E7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（按年度详细列出计划完成的具体工作内容和可量化、可验证的考核指标。）</w:t>
      </w:r>
    </w:p>
    <w:p w14:paraId="153B3F6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黑体" w:cs="Times New Roman"/>
          <w:color w:val="auto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、项目实施内容与技术路线</w:t>
      </w:r>
    </w:p>
    <w:p w14:paraId="116665C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（详细说明</w:t>
      </w:r>
      <w:r>
        <w:rPr>
          <w:rFonts w:hint="eastAsia" w:ascii="仿宋_GB2312" w:hAnsi="仿宋_GB2312" w:eastAsia="仿宋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做什么</w:t>
      </w:r>
      <w:r>
        <w:rPr>
          <w:rFonts w:hint="eastAsia" w:ascii="仿宋_GB2312" w:hAnsi="仿宋_GB2312" w:eastAsia="仿宋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hAnsi="仿宋_GB2312" w:eastAsia="仿宋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怎么做</w:t>
      </w:r>
      <w:r>
        <w:rPr>
          <w:rFonts w:hint="eastAsia" w:ascii="仿宋_GB2312" w:hAnsi="仿宋_GB2312" w:eastAsia="仿宋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eastAsia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）</w:t>
      </w:r>
    </w:p>
    <w:p w14:paraId="0AE76C2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outlineLvl w:val="1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.1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主要研究</w:t>
      </w:r>
      <w:r>
        <w:rPr>
          <w:rFonts w:hint="eastAsia" w:ascii="仿宋_GB2312" w:hAnsi="仿宋_GB2312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/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实施内容</w:t>
      </w:r>
    </w:p>
    <w:p w14:paraId="3A0E3E9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（分点详细阐述项目各个阶段需要开展的具体研究任务、技术开发内容或应用推广活动。）</w:t>
      </w:r>
    </w:p>
    <w:p w14:paraId="24D1F06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outlineLvl w:val="1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拟采用的技术路线与方法</w:t>
      </w:r>
    </w:p>
    <w:p w14:paraId="7C2D0CF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（清晰描述为实现项目目标所采用的技术路径、实验方法、工艺流程、解决方案等。）</w:t>
      </w:r>
    </w:p>
    <w:p w14:paraId="4E88B1D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outlineLvl w:val="1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.3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创新性与可行性分析</w:t>
      </w:r>
    </w:p>
    <w:p w14:paraId="7ED1AF6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（重点说明项目的技术、模式或理论创新点，并从技术、团队、资源等方面论证项目成功的可行性。）</w:t>
      </w:r>
    </w:p>
    <w:p w14:paraId="6F59720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黑体" w:cs="Times New Roman"/>
          <w:color w:val="auto"/>
          <w:sz w:val="32"/>
          <w:szCs w:val="32"/>
          <w:highlight w:val="none"/>
          <w:lang w:eastAsia="zh-CN"/>
        </w:rPr>
        <w:t>六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、项目预期成果与效益分析</w:t>
      </w:r>
    </w:p>
    <w:p w14:paraId="11EE6A8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outlineLvl w:val="1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.1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预期成果</w:t>
      </w:r>
    </w:p>
    <w:p w14:paraId="24CD915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（如：技术标准、发明专利、软件著作权、新产品</w:t>
      </w:r>
      <w:r>
        <w:rPr>
          <w:rFonts w:hint="eastAsia" w:ascii="仿宋_GB2312" w:hAnsi="仿宋_GB2312" w:eastAsia="仿宋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/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装置、示范工程等。</w:t>
      </w:r>
      <w:r>
        <w:rPr>
          <w:rFonts w:hint="eastAsia" w:eastAsia="楷体_GB2312" w:cs="Times New Roman"/>
          <w:b/>
          <w:bCs/>
          <w:i w:val="0"/>
          <w:iCs w:val="0"/>
          <w:color w:val="auto"/>
          <w:sz w:val="32"/>
          <w:szCs w:val="32"/>
          <w:highlight w:val="none"/>
          <w:lang w:eastAsia="zh-CN"/>
        </w:rPr>
        <w:t>须量化，可考核。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）</w:t>
      </w:r>
    </w:p>
    <w:p w14:paraId="53F3443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outlineLvl w:val="1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.2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综合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效益分析</w:t>
      </w:r>
    </w:p>
    <w:p w14:paraId="0007893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（定量与定性相结合，分析项目成果</w:t>
      </w:r>
      <w:r>
        <w:rPr>
          <w:rFonts w:hint="eastAsia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服务新时代党的治疆方略和自治区重大战略部署，聚焦新疆长治久安和高质量发展，突出公益性、普惠性、利长远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eastAsia="楷体_GB2312" w:cs="Times New Roman"/>
          <w:b/>
          <w:bCs/>
          <w:i w:val="0"/>
          <w:iCs w:val="0"/>
          <w:color w:val="auto"/>
          <w:sz w:val="32"/>
          <w:szCs w:val="32"/>
          <w:highlight w:val="none"/>
          <w:lang w:eastAsia="zh-CN"/>
        </w:rPr>
        <w:t>须量化，可考核。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）</w:t>
      </w:r>
    </w:p>
    <w:p w14:paraId="5C01AAE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黑体" w:cs="Times New Roman"/>
          <w:color w:val="auto"/>
          <w:sz w:val="32"/>
          <w:szCs w:val="32"/>
          <w:highlight w:val="none"/>
          <w:lang w:eastAsia="zh-CN"/>
        </w:rPr>
        <w:t>七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、资金预算与使用计划</w:t>
      </w:r>
    </w:p>
    <w:p w14:paraId="7D5A636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outlineLvl w:val="1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.1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预算编制说明</w:t>
      </w:r>
    </w:p>
    <w:p w14:paraId="0B428C5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（简要说明预算编制的依据和原则。）</w:t>
      </w:r>
    </w:p>
    <w:p w14:paraId="28148F9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outlineLvl w:val="1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.2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分年度资金使用计划</w:t>
      </w:r>
    </w:p>
    <w:p w14:paraId="0A8B9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outlineLvl w:val="1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 xml:space="preserve">            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经费预算表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单位：万元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  <w:highlight w:val="none"/>
          <w:lang w:val="en-US" w:eastAsia="zh-CN"/>
        </w:rPr>
        <w:t>）</w:t>
      </w:r>
    </w:p>
    <w:tbl>
      <w:tblPr>
        <w:tblStyle w:val="6"/>
        <w:tblW w:w="89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01"/>
        <w:gridCol w:w="1258"/>
        <w:gridCol w:w="1361"/>
        <w:gridCol w:w="1361"/>
        <w:gridCol w:w="1361"/>
        <w:gridCol w:w="1361"/>
      </w:tblGrid>
      <w:tr w14:paraId="247D3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tblHeader/>
        </w:trPr>
        <w:tc>
          <w:tcPr>
            <w:tcW w:w="2201" w:type="dxa"/>
            <w:shd w:val="clear" w:color="auto" w:fill="auto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A946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  <w:t>科目</w:t>
            </w:r>
          </w:p>
        </w:tc>
        <w:tc>
          <w:tcPr>
            <w:tcW w:w="1258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3A55EC">
            <w:pPr>
              <w:widowControl/>
              <w:spacing w:after="0" w:line="360" w:lineRule="exact"/>
              <w:jc w:val="both"/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  <w:t>第一年</w:t>
            </w: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E33AAE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  <w:t>第二年</w:t>
            </w: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E7A35F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  <w:t>第三年</w:t>
            </w: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85041A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</w:rPr>
              <w:t>合计</w:t>
            </w: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77C5AB">
            <w:pPr>
              <w:widowControl/>
              <w:spacing w:after="0" w:line="360" w:lineRule="exact"/>
              <w:jc w:val="both"/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0F1115"/>
                <w:spacing w:val="-6"/>
                <w:kern w:val="0"/>
                <w:sz w:val="28"/>
                <w:szCs w:val="28"/>
                <w:highlight w:val="none"/>
                <w:lang w:val="en-US" w:eastAsia="zh-CN"/>
              </w:rPr>
              <w:t>占总金额比例</w:t>
            </w:r>
          </w:p>
        </w:tc>
      </w:tr>
      <w:tr w14:paraId="6BD3F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201" w:type="dxa"/>
            <w:shd w:val="clear" w:color="auto" w:fill="auto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873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</w:rPr>
              <w:t>一、设备费</w:t>
            </w:r>
          </w:p>
        </w:tc>
        <w:tc>
          <w:tcPr>
            <w:tcW w:w="1258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DD30D3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CC7589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B40D8C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6B8B62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FE6EB4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 w14:paraId="61A2F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201" w:type="dxa"/>
            <w:shd w:val="clear" w:color="auto" w:fill="auto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0384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  <w:t>1.专用设备购置</w:t>
            </w:r>
          </w:p>
        </w:tc>
        <w:tc>
          <w:tcPr>
            <w:tcW w:w="1258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3D0D54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2CB281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2020CD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00A532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F74699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 w14:paraId="0D7F4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201" w:type="dxa"/>
            <w:shd w:val="clear" w:color="auto" w:fill="auto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DE28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  <w:lang w:eastAsia="zh-CN"/>
              </w:rPr>
              <w:t>试制设备费</w:t>
            </w:r>
          </w:p>
        </w:tc>
        <w:tc>
          <w:tcPr>
            <w:tcW w:w="1258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085A67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33066B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578396E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BAD0F5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DE5D52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 w14:paraId="013FB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201" w:type="dxa"/>
            <w:shd w:val="clear" w:color="auto" w:fill="auto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1805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left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  <w:lang w:eastAsia="zh-CN"/>
              </w:rPr>
              <w:t>设备改造费</w:t>
            </w:r>
          </w:p>
        </w:tc>
        <w:tc>
          <w:tcPr>
            <w:tcW w:w="1258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39A58C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277EBDE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811A88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21903F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BEE75C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 w14:paraId="33E61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201" w:type="dxa"/>
            <w:shd w:val="clear" w:color="auto" w:fill="auto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0339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  <w:lang w:val="en-US" w:eastAsia="zh-CN"/>
              </w:rPr>
              <w:t>4.设备租赁费</w:t>
            </w:r>
          </w:p>
        </w:tc>
        <w:tc>
          <w:tcPr>
            <w:tcW w:w="1258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ABC35E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C51936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A0FFD0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249D45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690E66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 w14:paraId="0DBEB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201" w:type="dxa"/>
            <w:shd w:val="clear" w:color="auto" w:fill="auto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4971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</w:rPr>
              <w:t>二、业务费</w:t>
            </w:r>
          </w:p>
        </w:tc>
        <w:tc>
          <w:tcPr>
            <w:tcW w:w="1258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B01F263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F5C411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7655A50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39CA8EB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8945A8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 w14:paraId="331B3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201" w:type="dxa"/>
            <w:shd w:val="clear" w:color="auto" w:fill="auto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90D1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  <w:t>1.材料费</w:t>
            </w:r>
          </w:p>
        </w:tc>
        <w:tc>
          <w:tcPr>
            <w:tcW w:w="1258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8CD057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6F29EB7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B5F2AF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590207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D6E362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 w14:paraId="3633D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201" w:type="dxa"/>
            <w:shd w:val="clear" w:color="auto" w:fill="auto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7D20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  <w:t>2.测试化验加工费</w:t>
            </w:r>
          </w:p>
        </w:tc>
        <w:tc>
          <w:tcPr>
            <w:tcW w:w="1258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970C8B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BB36E9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680A1E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5DFF69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46AB74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 w14:paraId="0EF91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201" w:type="dxa"/>
            <w:shd w:val="clear" w:color="auto" w:fill="auto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260B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  <w:t>3.差旅费</w:t>
            </w:r>
          </w:p>
        </w:tc>
        <w:tc>
          <w:tcPr>
            <w:tcW w:w="1258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958760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C4B523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1599AC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FF1C4D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AA3DAF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 w14:paraId="3CBBC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201" w:type="dxa"/>
            <w:shd w:val="clear" w:color="auto" w:fill="auto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0CA3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  <w:t>4.会议费</w:t>
            </w:r>
          </w:p>
        </w:tc>
        <w:tc>
          <w:tcPr>
            <w:tcW w:w="1258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2DC43D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B3ECFA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288DCF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7947E3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7B09AA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 w14:paraId="068B6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201" w:type="dxa"/>
            <w:shd w:val="clear" w:color="auto" w:fill="auto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7348D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  <w:t>. 知识产权事务费</w:t>
            </w:r>
          </w:p>
        </w:tc>
        <w:tc>
          <w:tcPr>
            <w:tcW w:w="1258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9B5122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D7CB04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F2A933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0A5B62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7A3347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 w14:paraId="325A2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201" w:type="dxa"/>
            <w:shd w:val="clear" w:color="auto" w:fill="auto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036B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  <w:lang w:val="en-US" w:eastAsia="zh-CN"/>
              </w:rPr>
              <w:t>三、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</w:rPr>
              <w:t>劳务费</w:t>
            </w:r>
          </w:p>
        </w:tc>
        <w:tc>
          <w:tcPr>
            <w:tcW w:w="1258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953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B58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4F1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FD24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6DF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 w14:paraId="778C0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201" w:type="dxa"/>
            <w:shd w:val="clear" w:color="auto" w:fill="auto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762C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  <w:t>.专家咨询费</w:t>
            </w:r>
          </w:p>
        </w:tc>
        <w:tc>
          <w:tcPr>
            <w:tcW w:w="1258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54AEDA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14E19E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4F7A36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E12DA6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9D2CAA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3192C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201" w:type="dxa"/>
            <w:shd w:val="clear" w:color="auto" w:fill="auto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50974E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  <w:lang w:val="en-US" w:eastAsia="zh-CN"/>
              </w:rPr>
              <w:t>2.其他劳务费</w:t>
            </w:r>
          </w:p>
        </w:tc>
        <w:tc>
          <w:tcPr>
            <w:tcW w:w="1258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386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F5AB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D6C9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637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A90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 w14:paraId="049B7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201" w:type="dxa"/>
            <w:shd w:val="clear" w:color="auto" w:fill="auto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FC1A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  <w:lang w:val="en-US" w:eastAsia="zh-CN"/>
              </w:rPr>
              <w:t>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</w:rPr>
              <w:t>、间接费用</w:t>
            </w:r>
          </w:p>
        </w:tc>
        <w:tc>
          <w:tcPr>
            <w:tcW w:w="1258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A04D83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C06787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1CF6049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50676C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A95062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 w14:paraId="3C01B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201" w:type="dxa"/>
            <w:shd w:val="clear" w:color="auto" w:fill="auto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1B4C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  <w:t>. 绩效支出</w:t>
            </w:r>
          </w:p>
        </w:tc>
        <w:tc>
          <w:tcPr>
            <w:tcW w:w="1258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46A345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D89C3D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94B8A1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0AF7A2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69AB51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  <w:tr w14:paraId="5A809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2201" w:type="dxa"/>
            <w:shd w:val="clear" w:color="auto" w:fill="auto"/>
            <w:noWrap w:val="0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E4E8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F1115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F1115"/>
                <w:kern w:val="0"/>
                <w:sz w:val="28"/>
                <w:szCs w:val="28"/>
                <w:highlight w:val="none"/>
              </w:rPr>
              <w:t>总计</w:t>
            </w:r>
          </w:p>
        </w:tc>
        <w:tc>
          <w:tcPr>
            <w:tcW w:w="1258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081BA8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E1DF3C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42D7AB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E5004A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361" w:type="dxa"/>
            <w:shd w:val="clear" w:color="auto" w:fill="auto"/>
            <w:noWrap w:val="0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FDBBA3">
            <w:pPr>
              <w:widowControl/>
              <w:spacing w:after="0"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F1115"/>
                <w:kern w:val="0"/>
                <w:sz w:val="28"/>
                <w:szCs w:val="28"/>
                <w:highlight w:val="none"/>
              </w:rPr>
            </w:pPr>
          </w:p>
        </w:tc>
      </w:tr>
    </w:tbl>
    <w:p w14:paraId="5B2D7FC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分年度重点任务及资金使用计划：</w:t>
      </w:r>
    </w:p>
    <w:p w14:paraId="29D5985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outlineLvl w:val="1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第一年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预算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万元。重点完成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XXX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一是……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二是……。</w:t>
      </w:r>
    </w:p>
    <w:p w14:paraId="154830F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672" w:firstLineChars="200"/>
        <w:textAlignment w:val="auto"/>
        <w:outlineLvl w:val="1"/>
        <w:rPr>
          <w:rFonts w:hint="default" w:ascii="Times New Roman" w:hAnsi="Times New Roman" w:cs="Times New Roman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第二年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预算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万元。……</w:t>
      </w:r>
    </w:p>
    <w:p w14:paraId="5340114A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ind w:firstLine="672" w:firstLineChars="200"/>
        <w:textAlignment w:val="auto"/>
        <w:outlineLvl w:val="1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第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预算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万元。……</w:t>
      </w:r>
    </w:p>
    <w:p w14:paraId="6C02D6A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72" w:firstLineChars="200"/>
        <w:textAlignment w:val="auto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（项目资金</w:t>
      </w:r>
      <w:r>
        <w:rPr>
          <w:rFonts w:hint="eastAsia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严格按照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val="en-US" w:eastAsia="zh-CN"/>
        </w:rPr>
        <w:t>财政科研项目资金管理办法</w:t>
      </w:r>
      <w:r>
        <w:rPr>
          <w:rFonts w:hint="eastAsia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val="en-US" w:eastAsia="zh-CN"/>
        </w:rPr>
        <w:t>执行，</w:t>
      </w:r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olor w:val="auto"/>
          <w:sz w:val="32"/>
          <w:szCs w:val="32"/>
          <w:highlight w:val="none"/>
          <w:lang w:eastAsia="zh-CN"/>
        </w:rPr>
        <w:t>须用于支持和保障人才开展创新创造活动，严禁列支任何管理费及基础设施建设类费用。设备购置费总额严格控制在总资金的15%以内。）</w:t>
      </w:r>
    </w:p>
    <w:p w14:paraId="2A02C460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pacing w:line="560" w:lineRule="exact"/>
        <w:textAlignment w:val="auto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eastAsia="zh-CN"/>
        </w:rPr>
        <w:br w:type="page"/>
      </w:r>
    </w:p>
    <w:p w14:paraId="3B74C9DE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72" w:firstLineChars="200"/>
        <w:jc w:val="both"/>
        <w:textAlignment w:val="auto"/>
        <w:outlineLvl w:val="0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八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、承诺与审核意见</w:t>
      </w:r>
    </w:p>
    <w:tbl>
      <w:tblPr>
        <w:tblStyle w:val="6"/>
        <w:tblW w:w="96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8516"/>
      </w:tblGrid>
      <w:tr w14:paraId="685EF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5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noWrap w:val="0"/>
            <w:vAlign w:val="center"/>
          </w:tcPr>
          <w:p w14:paraId="6C298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eastAsia="zh-CN"/>
              </w:rPr>
            </w:pPr>
            <w:bookmarkStart w:id="2" w:name="heading_35"/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eastAsia="zh-CN"/>
              </w:rPr>
              <w:t>项目</w:t>
            </w:r>
          </w:p>
          <w:p w14:paraId="54C3D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eastAsia="zh-CN"/>
              </w:rPr>
              <w:t>负责人</w:t>
            </w:r>
          </w:p>
          <w:p w14:paraId="0DA49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eastAsia="zh-CN"/>
              </w:rPr>
              <w:t>承诺</w:t>
            </w:r>
          </w:p>
        </w:tc>
        <w:tc>
          <w:tcPr>
            <w:tcW w:w="8516" w:type="dxa"/>
            <w:tcBorders>
              <w:tl2br w:val="nil"/>
              <w:tr2bl w:val="nil"/>
            </w:tcBorders>
            <w:noWrap w:val="0"/>
            <w:vAlign w:val="top"/>
          </w:tcPr>
          <w:p w14:paraId="3EFFD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592" w:firstLineChars="200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以上所填信息均真实、准确、有效，不存在知识产权纠纷、违反保密约定、竞业禁止等情况。如获立项，将严格遵守项目管理、经费管理有关规定，按时完成任务书约定目标。若填报失实或违反规定，本人愿承担全部责任，并接受相应处理。</w:t>
            </w:r>
          </w:p>
          <w:p w14:paraId="6306A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firstLine="592" w:firstLineChars="200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  <w:p w14:paraId="2047D7B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8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</w:p>
          <w:p w14:paraId="50B6D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592" w:firstLineChars="200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签字：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4"/>
              </w:rPr>
              <w:t>年   月   日</w:t>
            </w:r>
          </w:p>
        </w:tc>
      </w:tr>
      <w:tr w14:paraId="29B11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5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noWrap w:val="0"/>
            <w:vAlign w:val="center"/>
          </w:tcPr>
          <w:p w14:paraId="0C23F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val="en-US" w:eastAsia="zh-CN"/>
              </w:rPr>
              <w:t>申报</w:t>
            </w:r>
          </w:p>
          <w:p w14:paraId="504CF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</w:rPr>
              <w:t>单位</w:t>
            </w:r>
          </w:p>
          <w:p w14:paraId="0ABE4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</w:rPr>
              <w:t>意见</w:t>
            </w:r>
          </w:p>
        </w:tc>
        <w:tc>
          <w:tcPr>
            <w:tcW w:w="8516" w:type="dxa"/>
            <w:tcBorders>
              <w:tl2br w:val="nil"/>
              <w:tr2bl w:val="nil"/>
            </w:tcBorders>
            <w:noWrap w:val="0"/>
            <w:vAlign w:val="top"/>
          </w:tcPr>
          <w:p w14:paraId="2C094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592" w:firstLineChars="200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本单位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已对申报材料进行审核，材料真实有效，并已按程序履行公示等内部决策程序。如获立项，将严格按照《新疆人才发展基金管理使用办法（试行）》制定内部经费管理办法，确保项目顺利实施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,并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按规定及时报送有关材料。</w:t>
            </w:r>
          </w:p>
          <w:p w14:paraId="4990A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firstLine="592" w:firstLineChars="200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</w:p>
          <w:p w14:paraId="7DF42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firstLine="592" w:firstLineChars="200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</w:p>
          <w:p w14:paraId="3007D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firstLine="592" w:firstLineChars="200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</w:p>
          <w:p w14:paraId="39598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475" w:firstLineChars="161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依托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</w:rPr>
              <w:t>公章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eastAsia="zh-CN"/>
              </w:rPr>
              <w:t>）：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</w:rPr>
              <w:t>年   月   日</w:t>
            </w:r>
          </w:p>
        </w:tc>
      </w:tr>
      <w:tr w14:paraId="3742E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5" w:hRule="atLeast"/>
          <w:jc w:val="center"/>
        </w:trPr>
        <w:tc>
          <w:tcPr>
            <w:tcW w:w="1163" w:type="dxa"/>
            <w:tcBorders>
              <w:tl2br w:val="nil"/>
              <w:tr2bl w:val="nil"/>
            </w:tcBorders>
            <w:noWrap w:val="0"/>
            <w:vAlign w:val="center"/>
          </w:tcPr>
          <w:p w14:paraId="3BDAF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val="en-US" w:eastAsia="zh-CN"/>
              </w:rPr>
              <w:t>项目</w:t>
            </w:r>
          </w:p>
          <w:p w14:paraId="51998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val="en-US" w:eastAsia="zh-CN"/>
              </w:rPr>
              <w:t>牵头</w:t>
            </w:r>
          </w:p>
          <w:p w14:paraId="34B2B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val="en-US" w:eastAsia="zh-CN"/>
              </w:rPr>
              <w:t>部门</w:t>
            </w:r>
          </w:p>
          <w:p w14:paraId="15A47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lang w:val="en-US" w:eastAsia="zh-CN"/>
              </w:rPr>
              <w:t>意见</w:t>
            </w:r>
          </w:p>
        </w:tc>
        <w:tc>
          <w:tcPr>
            <w:tcW w:w="8516" w:type="dxa"/>
            <w:tcBorders>
              <w:tl2br w:val="nil"/>
              <w:tr2bl w:val="nil"/>
            </w:tcBorders>
            <w:noWrap w:val="0"/>
            <w:vAlign w:val="top"/>
          </w:tcPr>
          <w:p w14:paraId="38C55922">
            <w:pPr>
              <w:keepNext w:val="0"/>
              <w:keepLines w:val="0"/>
              <w:pageBreakBefore w:val="0"/>
              <w:widowControl w:val="0"/>
              <w:tabs>
                <w:tab w:val="left" w:pos="51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475" w:firstLineChars="161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经形式审查，符合申报要求，同意进入后续</w:t>
            </w:r>
            <w:r>
              <w:rPr>
                <w:rFonts w:hint="eastAsia" w:asciiTheme="minorEastAsia" w:hAnsiTheme="minorEastAsia" w:cstheme="minorEastAsia"/>
                <w:color w:val="auto"/>
                <w:sz w:val="28"/>
                <w:szCs w:val="28"/>
                <w:lang w:val="en-US" w:eastAsia="zh-CN"/>
              </w:rPr>
              <w:t>专家评审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程序。</w:t>
            </w:r>
          </w:p>
          <w:p w14:paraId="724E0EFA">
            <w:pPr>
              <w:keepNext w:val="0"/>
              <w:keepLines w:val="0"/>
              <w:pageBreakBefore w:val="0"/>
              <w:widowControl w:val="0"/>
              <w:tabs>
                <w:tab w:val="left" w:pos="519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left="0" w:leftChars="0" w:firstLine="475" w:firstLineChars="161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>不符合申报要求，原因：……</w:t>
            </w:r>
          </w:p>
          <w:p w14:paraId="62C23CF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</w:p>
          <w:p w14:paraId="5DA72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</w:p>
          <w:p w14:paraId="701385D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</w:pPr>
          </w:p>
          <w:p w14:paraId="367BD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lang w:val="en-US" w:eastAsia="zh-CN"/>
              </w:rPr>
            </w:pPr>
          </w:p>
          <w:p w14:paraId="355CF1E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lang w:val="en-US" w:eastAsia="zh-CN"/>
              </w:rPr>
            </w:pPr>
          </w:p>
          <w:p w14:paraId="38F31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/>
                <w:lang w:val="en-US" w:eastAsia="zh-CN"/>
              </w:rPr>
            </w:pPr>
          </w:p>
          <w:p w14:paraId="4D784D76">
            <w:pPr>
              <w:pStyle w:val="2"/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  <w:szCs w:val="28"/>
                <w:lang w:val="en-US" w:eastAsia="zh-CN"/>
              </w:rPr>
              <w:t xml:space="preserve">   牵头部门（公章）：      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8"/>
              </w:rPr>
              <w:t>年   月   日</w:t>
            </w:r>
          </w:p>
        </w:tc>
      </w:tr>
      <w:bookmarkEnd w:id="2"/>
    </w:tbl>
    <w:p w14:paraId="5B01CC56">
      <w:pP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eastAsia="zh-CN"/>
        </w:rPr>
        <w:sectPr>
          <w:pgSz w:w="11905" w:h="16840"/>
          <w:pgMar w:top="2098" w:right="1531" w:bottom="1984" w:left="1531" w:header="1134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"/>
          <w:cols w:space="0" w:num="1"/>
          <w:rtlGutter w:val="0"/>
          <w:docGrid w:type="linesAndChars" w:linePitch="490" w:charSpace="3429"/>
        </w:sectPr>
      </w:pP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eastAsia="zh-CN"/>
        </w:rPr>
        <w:br w:type="page"/>
      </w:r>
    </w:p>
    <w:p w14:paraId="1FC3EB41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72" w:firstLineChars="200"/>
        <w:jc w:val="both"/>
        <w:textAlignment w:val="auto"/>
        <w:outlineLvl w:val="0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</w:pPr>
      <w:bookmarkStart w:id="3" w:name="_Toc5986"/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九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项目核心人才团队基本信息表</w:t>
      </w:r>
      <w:bookmarkEnd w:id="3"/>
    </w:p>
    <w:tbl>
      <w:tblPr>
        <w:tblStyle w:val="6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943"/>
        <w:gridCol w:w="591"/>
        <w:gridCol w:w="1386"/>
        <w:gridCol w:w="2354"/>
        <w:gridCol w:w="1064"/>
        <w:gridCol w:w="929"/>
        <w:gridCol w:w="1601"/>
        <w:gridCol w:w="1962"/>
        <w:gridCol w:w="1151"/>
        <w:gridCol w:w="1398"/>
      </w:tblGrid>
      <w:tr w14:paraId="4B773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</w:trPr>
        <w:tc>
          <w:tcPr>
            <w:tcW w:w="217" w:type="pct"/>
            <w:vAlign w:val="center"/>
          </w:tcPr>
          <w:p w14:paraId="7EC5AD1D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337" w:type="pct"/>
            <w:vAlign w:val="center"/>
          </w:tcPr>
          <w:p w14:paraId="5E7FCC65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211" w:type="pct"/>
            <w:vAlign w:val="center"/>
          </w:tcPr>
          <w:p w14:paraId="1A1564E7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495" w:type="pct"/>
            <w:vAlign w:val="center"/>
          </w:tcPr>
          <w:p w14:paraId="7BA97568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/>
              </w:rPr>
              <w:t>证件类型</w:t>
            </w:r>
          </w:p>
        </w:tc>
        <w:tc>
          <w:tcPr>
            <w:tcW w:w="841" w:type="pct"/>
            <w:vAlign w:val="center"/>
          </w:tcPr>
          <w:p w14:paraId="1D9A2AC0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/>
              </w:rPr>
              <w:t>证件号码</w:t>
            </w:r>
          </w:p>
        </w:tc>
        <w:tc>
          <w:tcPr>
            <w:tcW w:w="380" w:type="pct"/>
            <w:vAlign w:val="center"/>
          </w:tcPr>
          <w:p w14:paraId="4EE45750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学历</w:t>
            </w:r>
          </w:p>
          <w:p w14:paraId="42904972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332" w:type="pct"/>
            <w:vAlign w:val="center"/>
          </w:tcPr>
          <w:p w14:paraId="7A8A09DF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职称</w:t>
            </w:r>
          </w:p>
        </w:tc>
        <w:tc>
          <w:tcPr>
            <w:tcW w:w="572" w:type="pct"/>
            <w:vAlign w:val="center"/>
          </w:tcPr>
          <w:p w14:paraId="00981976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专业领域</w:t>
            </w:r>
          </w:p>
        </w:tc>
        <w:tc>
          <w:tcPr>
            <w:tcW w:w="701" w:type="pct"/>
            <w:vAlign w:val="center"/>
          </w:tcPr>
          <w:p w14:paraId="6CDF63DF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所在单位</w:t>
            </w:r>
          </w:p>
          <w:p w14:paraId="7F459FA8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411" w:type="pct"/>
            <w:vAlign w:val="center"/>
          </w:tcPr>
          <w:p w14:paraId="4A4B517B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人才</w:t>
            </w:r>
          </w:p>
          <w:p w14:paraId="75C345F9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类别</w:t>
            </w:r>
          </w:p>
        </w:tc>
        <w:tc>
          <w:tcPr>
            <w:tcW w:w="499" w:type="pct"/>
            <w:vAlign w:val="center"/>
          </w:tcPr>
          <w:p w14:paraId="42DEA156">
            <w:pPr>
              <w:widowControl/>
              <w:spacing w:line="240" w:lineRule="exact"/>
              <w:ind w:firstLine="0" w:firstLineChars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团队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24"/>
              </w:rPr>
              <w:t>角色</w:t>
            </w:r>
          </w:p>
        </w:tc>
      </w:tr>
      <w:tr w14:paraId="54E1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17" w:type="pct"/>
            <w:vAlign w:val="center"/>
          </w:tcPr>
          <w:p w14:paraId="01F2333A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337" w:type="pct"/>
            <w:vAlign w:val="center"/>
          </w:tcPr>
          <w:p w14:paraId="0A61A745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xxx</w:t>
            </w:r>
          </w:p>
        </w:tc>
        <w:tc>
          <w:tcPr>
            <w:tcW w:w="211" w:type="pct"/>
            <w:vAlign w:val="center"/>
          </w:tcPr>
          <w:p w14:paraId="315CC832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男</w:t>
            </w:r>
          </w:p>
        </w:tc>
        <w:tc>
          <w:tcPr>
            <w:tcW w:w="495" w:type="pct"/>
            <w:vAlign w:val="center"/>
          </w:tcPr>
          <w:p w14:paraId="595E0153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14:paraId="5FAE96FB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64E6CC27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本科</w:t>
            </w:r>
          </w:p>
        </w:tc>
        <w:tc>
          <w:tcPr>
            <w:tcW w:w="332" w:type="pct"/>
            <w:vAlign w:val="center"/>
          </w:tcPr>
          <w:p w14:paraId="31171355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教授</w:t>
            </w:r>
          </w:p>
        </w:tc>
        <w:tc>
          <w:tcPr>
            <w:tcW w:w="572" w:type="pct"/>
            <w:vAlign w:val="center"/>
          </w:tcPr>
          <w:p w14:paraId="53B435BA"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时空大数据与智慧城市、地图学与GIS</w:t>
            </w:r>
          </w:p>
        </w:tc>
        <w:tc>
          <w:tcPr>
            <w:tcW w:w="701" w:type="pct"/>
            <w:vAlign w:val="center"/>
          </w:tcPr>
          <w:p w14:paraId="3BF6B0F4"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河南省时空大数据产业技术研究院院长</w:t>
            </w:r>
          </w:p>
        </w:tc>
        <w:tc>
          <w:tcPr>
            <w:tcW w:w="411" w:type="pct"/>
            <w:vAlign w:val="center"/>
          </w:tcPr>
          <w:p w14:paraId="54E642B8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bookmarkStart w:id="4" w:name="OLE_LINK279"/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中国工程院院士</w:t>
            </w:r>
            <w:bookmarkEnd w:id="4"/>
          </w:p>
        </w:tc>
        <w:tc>
          <w:tcPr>
            <w:tcW w:w="499" w:type="pct"/>
            <w:vAlign w:val="center"/>
          </w:tcPr>
          <w:p w14:paraId="7CF78844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项目负责人</w:t>
            </w:r>
          </w:p>
        </w:tc>
      </w:tr>
      <w:tr w14:paraId="49F55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17" w:type="pct"/>
            <w:vAlign w:val="center"/>
          </w:tcPr>
          <w:p w14:paraId="5C9130A0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37" w:type="pct"/>
            <w:vAlign w:val="center"/>
          </w:tcPr>
          <w:p w14:paraId="4B1B6783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1" w:type="pct"/>
            <w:vAlign w:val="center"/>
          </w:tcPr>
          <w:p w14:paraId="54F18624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95" w:type="pct"/>
            <w:vAlign w:val="center"/>
          </w:tcPr>
          <w:p w14:paraId="0FCBDFA1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41" w:type="pct"/>
            <w:vAlign w:val="center"/>
          </w:tcPr>
          <w:p w14:paraId="7C5ADBFA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80" w:type="pct"/>
            <w:vAlign w:val="center"/>
          </w:tcPr>
          <w:p w14:paraId="7E8A3FBA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32" w:type="pct"/>
            <w:vAlign w:val="center"/>
          </w:tcPr>
          <w:p w14:paraId="4567570C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Align w:val="center"/>
          </w:tcPr>
          <w:p w14:paraId="2226F5AB"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1" w:type="pct"/>
            <w:vAlign w:val="center"/>
          </w:tcPr>
          <w:p w14:paraId="23293372"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11" w:type="pct"/>
            <w:vAlign w:val="center"/>
          </w:tcPr>
          <w:p w14:paraId="59DE5053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99" w:type="pct"/>
            <w:vAlign w:val="center"/>
          </w:tcPr>
          <w:p w14:paraId="0C63215E">
            <w:pPr>
              <w:widowControl/>
              <w:spacing w:line="30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  <w:t>核心成员</w:t>
            </w:r>
          </w:p>
        </w:tc>
      </w:tr>
      <w:tr w14:paraId="53A3B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17" w:type="pct"/>
            <w:vAlign w:val="center"/>
          </w:tcPr>
          <w:p w14:paraId="047B5846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37" w:type="pct"/>
            <w:vAlign w:val="center"/>
          </w:tcPr>
          <w:p w14:paraId="7F89EAAB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1" w:type="pct"/>
            <w:vAlign w:val="center"/>
          </w:tcPr>
          <w:p w14:paraId="6F8D2233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95" w:type="pct"/>
            <w:vAlign w:val="center"/>
          </w:tcPr>
          <w:p w14:paraId="1BF67D48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bookmarkStart w:id="5" w:name="OLE_LINK189"/>
          </w:p>
        </w:tc>
        <w:tc>
          <w:tcPr>
            <w:tcW w:w="841" w:type="pct"/>
            <w:vAlign w:val="center"/>
          </w:tcPr>
          <w:p w14:paraId="4B0875D5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  <w:bookmarkEnd w:id="5"/>
        </w:tc>
        <w:tc>
          <w:tcPr>
            <w:tcW w:w="380" w:type="pct"/>
            <w:vAlign w:val="center"/>
          </w:tcPr>
          <w:p w14:paraId="5D5FDF61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32" w:type="pct"/>
            <w:vAlign w:val="center"/>
          </w:tcPr>
          <w:p w14:paraId="426F2B78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Align w:val="center"/>
          </w:tcPr>
          <w:p w14:paraId="3B64B33C"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1" w:type="pct"/>
            <w:vAlign w:val="center"/>
          </w:tcPr>
          <w:p w14:paraId="5430CC19"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11" w:type="pct"/>
            <w:vAlign w:val="center"/>
          </w:tcPr>
          <w:p w14:paraId="5167CE8B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99" w:type="pct"/>
            <w:vAlign w:val="center"/>
          </w:tcPr>
          <w:p w14:paraId="4CEDF9F9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6B428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17" w:type="pct"/>
            <w:vAlign w:val="center"/>
          </w:tcPr>
          <w:p w14:paraId="0C211B95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37" w:type="pct"/>
            <w:vAlign w:val="center"/>
          </w:tcPr>
          <w:p w14:paraId="3EF21C35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1" w:type="pct"/>
            <w:vAlign w:val="center"/>
          </w:tcPr>
          <w:p w14:paraId="0BE60419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95" w:type="pct"/>
            <w:vAlign w:val="center"/>
          </w:tcPr>
          <w:p w14:paraId="7ED15B7D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41" w:type="pct"/>
            <w:vAlign w:val="center"/>
          </w:tcPr>
          <w:p w14:paraId="54F3DB8C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80" w:type="pct"/>
            <w:vAlign w:val="center"/>
          </w:tcPr>
          <w:p w14:paraId="2561470C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32" w:type="pct"/>
            <w:vAlign w:val="center"/>
          </w:tcPr>
          <w:p w14:paraId="08B90E0B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Align w:val="center"/>
          </w:tcPr>
          <w:p w14:paraId="346207C4"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1" w:type="pct"/>
            <w:vAlign w:val="center"/>
          </w:tcPr>
          <w:p w14:paraId="0A45D189"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11" w:type="pct"/>
            <w:vAlign w:val="center"/>
          </w:tcPr>
          <w:p w14:paraId="4DEE6707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99" w:type="pct"/>
            <w:vAlign w:val="center"/>
          </w:tcPr>
          <w:p w14:paraId="46A8E65B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6F0E1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17" w:type="pct"/>
            <w:vAlign w:val="center"/>
          </w:tcPr>
          <w:p w14:paraId="682C7F44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37" w:type="pct"/>
            <w:vAlign w:val="center"/>
          </w:tcPr>
          <w:p w14:paraId="54301CC2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1" w:type="pct"/>
            <w:vAlign w:val="center"/>
          </w:tcPr>
          <w:p w14:paraId="603B839C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95" w:type="pct"/>
            <w:vAlign w:val="center"/>
          </w:tcPr>
          <w:p w14:paraId="27BA9698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41" w:type="pct"/>
            <w:vAlign w:val="center"/>
          </w:tcPr>
          <w:p w14:paraId="4D74AF53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80" w:type="pct"/>
            <w:vAlign w:val="center"/>
          </w:tcPr>
          <w:p w14:paraId="79B3F73F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32" w:type="pct"/>
            <w:vAlign w:val="center"/>
          </w:tcPr>
          <w:p w14:paraId="7823E239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Align w:val="center"/>
          </w:tcPr>
          <w:p w14:paraId="5343886E"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1" w:type="pct"/>
            <w:vAlign w:val="center"/>
          </w:tcPr>
          <w:p w14:paraId="0A792393"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11" w:type="pct"/>
            <w:vAlign w:val="center"/>
          </w:tcPr>
          <w:p w14:paraId="15F52B25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99" w:type="pct"/>
            <w:vAlign w:val="center"/>
          </w:tcPr>
          <w:p w14:paraId="72219275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38169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17" w:type="pct"/>
            <w:vAlign w:val="center"/>
          </w:tcPr>
          <w:p w14:paraId="410F6EBF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37" w:type="pct"/>
            <w:vAlign w:val="center"/>
          </w:tcPr>
          <w:p w14:paraId="47366C85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11" w:type="pct"/>
            <w:vAlign w:val="center"/>
          </w:tcPr>
          <w:p w14:paraId="3449B838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95" w:type="pct"/>
            <w:vAlign w:val="center"/>
          </w:tcPr>
          <w:p w14:paraId="48917553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841" w:type="pct"/>
            <w:vAlign w:val="center"/>
          </w:tcPr>
          <w:p w14:paraId="3A8C013A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80" w:type="pct"/>
            <w:vAlign w:val="center"/>
          </w:tcPr>
          <w:p w14:paraId="12336CB1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32" w:type="pct"/>
            <w:vAlign w:val="center"/>
          </w:tcPr>
          <w:p w14:paraId="669447DF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72" w:type="pct"/>
            <w:vAlign w:val="center"/>
          </w:tcPr>
          <w:p w14:paraId="0C0A7E51"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1" w:type="pct"/>
            <w:vAlign w:val="center"/>
          </w:tcPr>
          <w:p w14:paraId="7A6B802B">
            <w:pPr>
              <w:widowControl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11" w:type="pct"/>
            <w:vAlign w:val="center"/>
          </w:tcPr>
          <w:p w14:paraId="059BC9EF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99" w:type="pct"/>
            <w:vAlign w:val="center"/>
          </w:tcPr>
          <w:p w14:paraId="708169AB">
            <w:pPr>
              <w:widowControl/>
              <w:spacing w:line="3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</w:tbl>
    <w:p w14:paraId="2A805DE2">
      <w:pP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highlight w:val="none"/>
          <w:lang w:eastAsia="zh-CN"/>
        </w:rPr>
      </w:pPr>
    </w:p>
    <w:p w14:paraId="7D604E66">
      <w:pPr>
        <w:pStyle w:val="3"/>
        <w:rPr>
          <w:rFonts w:hint="eastAsia"/>
          <w:lang w:eastAsia="zh-CN"/>
        </w:rPr>
        <w:sectPr>
          <w:pgSz w:w="16840" w:h="11905" w:orient="landscape"/>
          <w:pgMar w:top="2098" w:right="1531" w:bottom="1984" w:left="1531" w:header="1134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AndChars" w:linePitch="490" w:charSpace="3429"/>
        </w:sectPr>
      </w:pPr>
    </w:p>
    <w:p w14:paraId="53465F7D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  <w:lang w:eastAsia="zh-CN"/>
        </w:rPr>
        <w:t>十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highlight w:val="none"/>
        </w:rPr>
        <w:t>、附件材料目录</w:t>
      </w:r>
    </w:p>
    <w:p w14:paraId="66393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2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营业执照</w:t>
      </w:r>
      <w:r>
        <w:rPr>
          <w:rFonts w:hint="eastAsia" w:ascii="仿宋_GB2312" w:hAnsi="仿宋_GB2312" w:eastAsia="仿宋_GB2312" w:cs="Times New Roman"/>
          <w:color w:val="auto"/>
          <w:sz w:val="32"/>
          <w:szCs w:val="32"/>
          <w:highlight w:val="none"/>
          <w:lang w:eastAsia="zh-CN"/>
        </w:rPr>
        <w:t>/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法人证书复印件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；</w:t>
      </w:r>
    </w:p>
    <w:p w14:paraId="4B5045EF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近2年经审计的财务报告关键页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；</w:t>
      </w:r>
    </w:p>
    <w:p w14:paraId="48794FC2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合作协议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（联合体申报必须提供，应当明确任务分工、经费分配、知识产权归属）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；</w:t>
      </w:r>
    </w:p>
    <w:p w14:paraId="400654FE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72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项目负责人及核心成员身份、职称、学位证明复印件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；</w:t>
      </w:r>
    </w:p>
    <w:p w14:paraId="39883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2" w:firstLineChars="200"/>
        <w:jc w:val="both"/>
        <w:textAlignment w:val="auto"/>
        <w:outlineLvl w:val="1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其他必要的证明文件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</w:p>
    <w:bookmarkEnd w:id="0"/>
    <w:p w14:paraId="2B040B3C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52" w:firstLineChars="200"/>
        <w:jc w:val="both"/>
        <w:textAlignment w:val="auto"/>
        <w:rPr>
          <w:rFonts w:hint="eastAsia" w:eastAsia="仿宋_GB2312"/>
          <w:color w:val="auto"/>
          <w:highlight w:val="none"/>
          <w:lang w:eastAsia="zh-CN"/>
        </w:rPr>
      </w:pPr>
    </w:p>
    <w:p w14:paraId="33D2A476">
      <w:pPr>
        <w:rPr>
          <w:rFonts w:hint="eastAsia"/>
        </w:rPr>
      </w:pPr>
    </w:p>
    <w:p w14:paraId="54D29B35">
      <w:bookmarkStart w:id="6" w:name="_GoBack"/>
      <w:bookmarkEnd w:id="6"/>
    </w:p>
    <w:sectPr>
      <w:footerReference r:id="rId6" w:type="default"/>
      <w:pgSz w:w="11906" w:h="16838"/>
      <w:pgMar w:top="2098" w:right="1531" w:bottom="1984" w:left="1531" w:header="1134" w:footer="1417" w:gutter="0"/>
      <w:pgNumType w:fmt="decimal"/>
      <w:cols w:space="0" w:num="1"/>
      <w:docGrid w:type="linesAndChars" w:linePitch="490" w:charSpace="343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ABCFD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1AFE64">
                          <w:pPr>
                            <w:pStyle w:val="5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1AFE64">
                    <w:pPr>
                      <w:pStyle w:val="5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5BA14"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7CA7B6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7CA7B6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11E3E3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C50B0C">
                          <w:pPr>
                            <w:pStyle w:val="5"/>
                            <w:rPr>
                              <w:rFonts w:ascii="宋体" w:hAnsi="宋体" w:eastAsia="宋体" w:cs="宋体"/>
                              <w:sz w:val="28"/>
                              <w:szCs w:val="40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28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40"/>
                            </w:rPr>
                            <w:t>8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C50B0C">
                    <w:pPr>
                      <w:pStyle w:val="5"/>
                      <w:rPr>
                        <w:rFonts w:ascii="宋体" w:hAnsi="宋体" w:eastAsia="宋体" w:cs="宋体"/>
                        <w:sz w:val="28"/>
                        <w:szCs w:val="40"/>
                      </w:rPr>
                    </w:pPr>
                    <w:r>
                      <w:rPr>
                        <w:rFonts w:ascii="宋体" w:hAnsi="宋体" w:eastAsia="宋体" w:cs="宋体"/>
                        <w:sz w:val="28"/>
                        <w:szCs w:val="40"/>
                      </w:rPr>
                      <w:t xml:space="preserve">— </w:t>
                    </w:r>
                    <w:r>
                      <w:rPr>
                        <w:rFonts w:ascii="宋体" w:hAnsi="宋体" w:eastAsia="宋体" w:cs="宋体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ascii="宋体" w:hAnsi="宋体" w:eastAsia="宋体" w:cs="宋体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宋体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40"/>
                      </w:rPr>
                      <w:t>8</w:t>
                    </w:r>
                    <w:r>
                      <w:rPr>
                        <w:rFonts w:ascii="宋体" w:hAnsi="宋体" w:eastAsia="宋体" w:cs="宋体"/>
                        <w:sz w:val="28"/>
                        <w:szCs w:val="40"/>
                      </w:rPr>
                      <w:fldChar w:fldCharType="end"/>
                    </w:r>
                    <w:r>
                      <w:rPr>
                        <w:rFonts w:ascii="宋体" w:hAnsi="宋体" w:eastAsia="宋体" w:cs="宋体"/>
                        <w:sz w:val="28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F62C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BB23F0"/>
    <w:rsid w:val="1CBB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nhideWhenUsed="0" w:uiPriority="99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99"/>
    <w:rPr>
      <w:rFonts w:ascii="Cambria" w:hAnsi="Cambria" w:eastAsia="黑体" w:cs="Cambria"/>
      <w:sz w:val="20"/>
      <w:szCs w:val="20"/>
    </w:rPr>
  </w:style>
  <w:style w:type="paragraph" w:styleId="3">
    <w:name w:val="Normal Indent"/>
    <w:basedOn w:val="1"/>
    <w:next w:val="1"/>
    <w:qFormat/>
    <w:uiPriority w:val="0"/>
    <w:pPr>
      <w:spacing w:line="600" w:lineRule="exact"/>
      <w:ind w:firstLine="420" w:firstLineChars="200"/>
    </w:pPr>
    <w:rPr>
      <w:rFonts w:eastAsia="仿宋_GB2312"/>
      <w:sz w:val="34"/>
    </w:rPr>
  </w:style>
  <w:style w:type="paragraph" w:styleId="4">
    <w:name w:val="Body Text"/>
    <w:basedOn w:val="1"/>
    <w:next w:val="1"/>
    <w:qFormat/>
    <w:uiPriority w:val="0"/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2026-08-28T14:56:00Z</dcterms:created>
  <dc:creator>123</dc:creator>
  <cp:lastModifiedBy>123</cp:lastModifiedBy>
  <dcterms:modified xsi:type="dcterms:W3CDTF">2026-08-28T14:56:19Z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B16BCFEAC4594F96BA8DA158DFFA4EC5_11</vt:lpwstr>
  </property>
  <property fmtid="{D5CDD505-2E9C-101B-9397-08002B2CF9AE}" pid="4" name="KSOTemplateDocerSaveRecord">
    <vt:lpwstr>eyJoZGlkIjoiM2MxZDkwNjY4ZDdmYWZmYzZlZWU2MjZiMmE3MmQ3MWUiLCJ1c2VySWQiOiIyODA1OTY2ODkifQ==</vt:lpwstr>
  </property>
</Properties>
</file>